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P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6C8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6C8B" w:rsidTr="00686C8B">
        <w:tc>
          <w:tcPr>
            <w:tcW w:w="4785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19.06.2018</w:t>
            </w:r>
          </w:p>
        </w:tc>
        <w:tc>
          <w:tcPr>
            <w:tcW w:w="4786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399</w:t>
            </w:r>
            <w:bookmarkStart w:id="0" w:name="_GoBack"/>
            <w:bookmarkEnd w:id="0"/>
          </w:p>
        </w:tc>
      </w:tr>
    </w:tbl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  <w:sectPr w:rsidR="00686C8B" w:rsidSect="00686C8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263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CB2636">
        <w:rPr>
          <w:rFonts w:ascii="Times New Roman" w:hAnsi="Times New Roman" w:cs="Times New Roman"/>
          <w:b w:val="0"/>
          <w:bCs/>
          <w:sz w:val="30"/>
          <w:szCs w:val="30"/>
        </w:rPr>
        <w:t>П</w:t>
      </w: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 xml:space="preserve">орядка составления, изменения и согласования </w:t>
      </w:r>
    </w:p>
    <w:p w:rsidR="00BA5868" w:rsidRPr="00B144A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B144A6">
        <w:rPr>
          <w:rFonts w:ascii="Times New Roman" w:hAnsi="Times New Roman" w:cs="Times New Roman"/>
          <w:b w:val="0"/>
          <w:sz w:val="30"/>
          <w:szCs w:val="30"/>
        </w:rPr>
        <w:t xml:space="preserve"> зданий, строений на территории города Красноярска</w:t>
      </w:r>
    </w:p>
    <w:p w:rsidR="001C10D4" w:rsidRDefault="001C10D4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7D033B" w:rsidRPr="00B144A6" w:rsidRDefault="007D033B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В соответствии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 с </w:t>
      </w:r>
      <w:r w:rsidR="00CB2636">
        <w:rPr>
          <w:rFonts w:ascii="Times New Roman" w:hAnsi="Times New Roman" w:cs="Times New Roman"/>
          <w:sz w:val="30"/>
          <w:szCs w:val="30"/>
        </w:rPr>
        <w:t>р</w:t>
      </w:r>
      <w:r w:rsidR="00881C39" w:rsidRPr="007D033B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</w:t>
      </w:r>
      <w:r w:rsidR="00881C39" w:rsidRPr="007D033B">
        <w:rPr>
          <w:rFonts w:ascii="Times New Roman" w:hAnsi="Times New Roman" w:cs="Times New Roman"/>
          <w:sz w:val="30"/>
          <w:szCs w:val="30"/>
        </w:rPr>
        <w:t>е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путатов от 25.06.2013 № В-378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="00881C39" w:rsidRPr="007D033B">
        <w:rPr>
          <w:rFonts w:ascii="Times New Roman" w:hAnsi="Times New Roman" w:cs="Times New Roman"/>
          <w:sz w:val="30"/>
          <w:szCs w:val="30"/>
        </w:rPr>
        <w:t>Об утверждении Правил благоустро</w:t>
      </w:r>
      <w:r w:rsidR="00881C39" w:rsidRPr="007D033B">
        <w:rPr>
          <w:rFonts w:ascii="Times New Roman" w:hAnsi="Times New Roman" w:cs="Times New Roman"/>
          <w:sz w:val="30"/>
          <w:szCs w:val="30"/>
        </w:rPr>
        <w:t>й</w:t>
      </w:r>
      <w:r w:rsidR="00881C39" w:rsidRPr="007D033B">
        <w:rPr>
          <w:rFonts w:ascii="Times New Roman" w:hAnsi="Times New Roman" w:cs="Times New Roman"/>
          <w:sz w:val="30"/>
          <w:szCs w:val="30"/>
        </w:rPr>
        <w:t>ства территории города Красноярска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16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Pr="007D033B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1C10D4" w:rsidRPr="007D033B" w:rsidRDefault="001C10D4" w:rsidP="007D0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C10D4" w:rsidRPr="007D033B" w:rsidRDefault="00881C39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1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. Утвердить </w:t>
      </w:r>
      <w:r w:rsidR="00CB2636">
        <w:rPr>
          <w:rFonts w:ascii="Times New Roman" w:hAnsi="Times New Roman" w:cs="Times New Roman"/>
          <w:sz w:val="30"/>
          <w:szCs w:val="30"/>
        </w:rPr>
        <w:t>П</w:t>
      </w:r>
      <w:r w:rsidRPr="007D033B">
        <w:rPr>
          <w:rFonts w:ascii="Times New Roman" w:hAnsi="Times New Roman" w:cs="Times New Roman"/>
          <w:sz w:val="30"/>
          <w:szCs w:val="30"/>
        </w:rPr>
        <w:t xml:space="preserve">орядок </w:t>
      </w:r>
      <w:r w:rsidR="00832F77" w:rsidRPr="007D033B">
        <w:rPr>
          <w:rFonts w:ascii="Times New Roman" w:hAnsi="Times New Roman" w:cs="Times New Roman"/>
          <w:sz w:val="30"/>
          <w:szCs w:val="30"/>
        </w:rPr>
        <w:t>составления, изменения и согласования паспорта фасадов зданий, строений на территории города Красноярска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1C10D4" w:rsidRPr="007D033B" w:rsidRDefault="007D033B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2.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Настоящее постановление опубликовать в газете </w:t>
      </w:r>
      <w:r w:rsidRPr="007D033B">
        <w:rPr>
          <w:rFonts w:ascii="Times New Roman" w:hAnsi="Times New Roman" w:cs="Times New Roman"/>
          <w:sz w:val="30"/>
          <w:szCs w:val="30"/>
        </w:rPr>
        <w:t>«</w:t>
      </w:r>
      <w:r w:rsidR="001C10D4" w:rsidRPr="007D033B">
        <w:rPr>
          <w:rFonts w:ascii="Times New Roman" w:hAnsi="Times New Roman" w:cs="Times New Roman"/>
          <w:sz w:val="30"/>
          <w:szCs w:val="30"/>
        </w:rPr>
        <w:t>Городские новости</w:t>
      </w:r>
      <w:r w:rsidRPr="007D033B">
        <w:rPr>
          <w:rFonts w:ascii="Times New Roman" w:hAnsi="Times New Roman" w:cs="Times New Roman"/>
          <w:sz w:val="30"/>
          <w:szCs w:val="30"/>
        </w:rPr>
        <w:t>»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7D033B">
        <w:rPr>
          <w:rFonts w:ascii="Times New Roman" w:hAnsi="Times New Roman" w:cs="Times New Roman"/>
          <w:sz w:val="30"/>
          <w:szCs w:val="30"/>
        </w:rPr>
        <w:t>б</w:t>
      </w:r>
      <w:r w:rsidRPr="007D033B">
        <w:rPr>
          <w:rFonts w:ascii="Times New Roman" w:hAnsi="Times New Roman" w:cs="Times New Roman"/>
          <w:sz w:val="30"/>
          <w:szCs w:val="30"/>
        </w:rPr>
        <w:t>ликования.</w:t>
      </w:r>
    </w:p>
    <w:p w:rsidR="001C10D4" w:rsidRPr="00B144A6" w:rsidRDefault="001C10D4" w:rsidP="007D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033B" w:rsidRDefault="007D033B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4A6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1C10D4" w:rsidRPr="00B144A6" w:rsidRDefault="001C10D4" w:rsidP="007D03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033B" w:rsidRDefault="007D033B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881C39" w:rsidRPr="00B144A6" w:rsidRDefault="00881C39" w:rsidP="007D033B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Приложение 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 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____________ </w:t>
      </w: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</w:t>
      </w:r>
    </w:p>
    <w:p w:rsidR="00832F77" w:rsidRDefault="00832F77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Pr="00B144A6" w:rsidRDefault="007D033B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Default="007D033B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ПОРЯДОК </w:t>
      </w:r>
    </w:p>
    <w:p w:rsidR="007D033B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составления, изменения и согласования паспорта фасадов</w:t>
      </w: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зданий, </w:t>
      </w:r>
    </w:p>
    <w:p w:rsidR="00832F77" w:rsidRPr="00F85CA8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строений на территории города Красноярска</w:t>
      </w:r>
    </w:p>
    <w:p w:rsidR="00C83282" w:rsidRPr="00F85CA8" w:rsidRDefault="00C83282" w:rsidP="00832F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:rsidR="00C83282" w:rsidRDefault="00C83282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D033B" w:rsidRPr="00F85CA8" w:rsidRDefault="007D033B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7D033B" w:rsidRDefault="00C83282" w:rsidP="00CB2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bookmarkStart w:id="1" w:name="P38"/>
      <w:bookmarkEnd w:id="1"/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орядок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регламентирует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составлени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согласовани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паспорта фасадов зданий, строений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 города Красноярска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 фасадов)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орядок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 распр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страняется на объекты индивидуального жилищного строительства, л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нейные объекты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11AFC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hyperlink w:anchor="P168" w:history="1">
        <w:r w:rsidR="0056520F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</w:hyperlink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аспорта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обеспечивается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физическими                  и 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юридическими лицами</w:t>
      </w:r>
      <w:r w:rsidR="00F85CA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953D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являющимися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ответственными за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устройство зданий, строений, указанных в пункте 1.3 </w:t>
      </w:r>
      <w:hyperlink r:id="rId15" w:history="1">
        <w:r w:rsidR="00003CCD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устройства территории города Красноярска, утвержденных решением Красноярского городского Совета депутатов от 25.06.2013 № В-378 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(д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лее – заинтересованные лица)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Паспорт фасадов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согласованию с 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тектуры администрации города</w:t>
      </w:r>
      <w:r w:rsidR="00BA586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управление архитектуры)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63D74" w:rsidRPr="007D033B" w:rsidRDefault="00F17031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Изменение внешнего вида фасадов зданий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строений осущест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после внесения в установленном порядке изменений в паспорт фасадов (в случае его отсутствия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изготовления и согласования па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порта фасадов в установленном порядке), за исключением случаев и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полнения предписаний контролирующих органов, выданных в соотве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ствии с требованием действующего законодательства, судебных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решений.</w:t>
      </w:r>
    </w:p>
    <w:p w:rsidR="00C83282" w:rsidRPr="007D033B" w:rsidRDefault="00563D7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несение изменений в паспорт фасадов в случае изменения вне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ш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него вида здания, строения в результате исполнения вышеуказанных предписаний контролирующих органов, судебных решений должно быть произведено в течение трех месяцев с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даты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исполнения указанных предписаний контролирующих органов, судебных решений.</w:t>
      </w:r>
    </w:p>
    <w:p w:rsidR="00C83282" w:rsidRPr="007D033B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Подготовка паспорта фасадов осуществляется с соблюдением требований 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действующего законодательства, в том числе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технических регламентов (государственных стандартов, строительных норм и правил до утверждения технических регламентов), санитарно-</w:t>
      </w:r>
      <w:proofErr w:type="spellStart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эпидемиоло</w:t>
      </w:r>
      <w:proofErr w:type="spellEnd"/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гического</w:t>
      </w:r>
      <w:proofErr w:type="spellEnd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законодательства Российской Федерации, требований пожа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ной безопасности, </w:t>
      </w:r>
      <w:hyperlink r:id="rId16" w:history="1">
        <w:r w:rsidR="00C83282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города Красн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ярска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утвержденных 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решением Красноярского городского Совета деп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татов от 25.06.2013 № В-378</w:t>
      </w:r>
      <w:r w:rsidR="000F2D0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Правила благоустройства)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арх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тектурно-художественных регламентов, 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Порядка,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раздела 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Архитектурные решения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 объекта капиталь</w:t>
      </w:r>
      <w:r w:rsidR="000E593E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ного строительства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49"/>
      <w:bookmarkEnd w:id="2"/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изменение и согласование паспорта фасадов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3F68AB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изменение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паспорта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осуществляется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тересованными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лицами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буклета (альбома) формата A3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форме согласно приложению 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орядку.</w:t>
      </w:r>
    </w:p>
    <w:p w:rsidR="00466359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7" w:history="1">
        <w:r w:rsidR="00466359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</w:t>
        </w:r>
      </w:hyperlink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включает в себя следующие текстовые и гр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фические материалы: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титульный лист;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2) ситуационный план;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3) пояснительную записку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содержащую, в том числе, описание проектируемого архитектурного облика, характеристику принципиал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ных архитектурных и технологических решений для осуществления р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монта фасадов (реконструкции, реставрации), а также информацию о сроках проведения работ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материалы </w:t>
      </w:r>
      <w:proofErr w:type="spellStart"/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фотофиксации</w:t>
      </w:r>
      <w:proofErr w:type="spellEnd"/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существующего состояния фасадов;</w:t>
      </w:r>
    </w:p>
    <w:p w:rsidR="00E008B2" w:rsidRPr="00F85CA8" w:rsidRDefault="00A15A76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фотографическое изображение развертки фрагмента улицы с главного фасада;</w:t>
      </w:r>
    </w:p>
    <w:p w:rsidR="00A15A76" w:rsidRPr="00F85CA8" w:rsidRDefault="00E008B2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6) колористическое решение фасадов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008B2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ведомость применяемых материалов;</w:t>
      </w:r>
    </w:p>
    <w:p w:rsidR="00A15A76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8)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схему размещения дополнительного оборудования, дополн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тельных элементов и устройств</w:t>
      </w:r>
      <w:r w:rsidR="00082EA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008B2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перечень дополнительного оборудования, дополнительных эл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ментов и устройств;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15A7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рхитектурно-художественн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подсветк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 с указанием типов осветительных приборов;</w:t>
      </w:r>
    </w:p>
    <w:p w:rsidR="00466359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 лист регистрации изменений.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Графические материалы в составе паспорта фасадов выполн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ются в полноцветном варианте.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Текстовые и графические материалы в составе паспорта фасадов должны быть 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прошиты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указанной выше последовательности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прон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мерованы и заверены подписью и печатью (при наличии) заинтерес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ванного лица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Паспорт фасадов выполняется на бумажном и электронном 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сителях.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на электронном носителе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(CD-диске)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представляется в ви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де файлов в форматах PDF и J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PEG, чертежи дополнительно пред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ставляются в векторном формате (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AUTOCAD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53FF" w:rsidRPr="00F85CA8" w:rsidRDefault="00B27FC5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10.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согласования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заинтересованное лицо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направляет в управление архитектуры следующие документы:</w:t>
      </w:r>
    </w:p>
    <w:p w:rsidR="008C53FF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заявление  о согласовании паспорта фасадов по форме согл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асно приложению 2 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F45384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в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экземплярах;</w:t>
      </w:r>
    </w:p>
    <w:p w:rsidR="008C53FF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документ, удостоверяющий личность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аинтересованного лица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 случае, если с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заявлением обращается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физическое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индивидуальный предприниматель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документ, удостоверяющий личность и подтверждающий полномочия представителя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заинтересованного лица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с заявлением обращается представитель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заявителя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согласование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собственника (представител</w:t>
      </w:r>
      <w:r w:rsidR="00D7652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собственника) здания (строения)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подготовки паспорта фасадов многоквартирного дома предоставляется протокол решения общего собрания собственников помещений в многоквартирном доме, оформленный в соответствии с требованиями действующего законодательства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уполномоченного органа в области сохранения, использования, популяризации и государственной охраны объектов культурного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(памятников истории и культуры) народов Российской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здание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является объектом культурного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</w:t>
      </w:r>
      <w:r w:rsidR="00CB263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истории и культуры) народов Российской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Pr="00F85CA8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порядке межведомственного информационного взаимодействия 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</w:t>
      </w:r>
      <w:r w:rsidR="00610680">
        <w:rPr>
          <w:rFonts w:ascii="Times New Roman" w:hAnsi="Times New Roman" w:cs="Times New Roman"/>
          <w:color w:val="000000" w:themeColor="text1"/>
          <w:sz w:val="30"/>
          <w:szCs w:val="30"/>
        </w:rPr>
        <w:t>ем архитектуры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</w:t>
      </w:r>
      <w:r w:rsidR="004B76C1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согласовании паспорта фасадов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запрашиваются следующие документы: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юридического лица (в случае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заявителем является юридическое лицо);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кадастровый паспорт указанно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го заявителем здания (строения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Default="00D0181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Заинтересованное лицо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вправе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ставить документы, указанные в </w:t>
      </w:r>
      <w:r w:rsidR="0068462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настоящем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пункте, по собственной инициативе.</w:t>
      </w:r>
    </w:p>
    <w:p w:rsidR="00C83282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Основаниями для отказа в согласовании паспорта фасадов являются: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несоответствие паспорта фасадов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установленной приложени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ем 1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 настоящему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226166" w:rsidRPr="00F85CA8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нарушение 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требований действующег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 законодательства, в том числе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 </w:t>
      </w:r>
      <w:hyperlink r:id="rId18" w:history="1">
        <w:r w:rsidR="00226166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благоустройства, архитектурно-художественных регламентов,</w:t>
      </w:r>
      <w:r w:rsidR="00101E45" w:rsidRPr="00101E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1E4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85CA8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представление документов, указанных в пункте 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Порядка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При наличии оснований для отказ</w:t>
      </w:r>
      <w:r w:rsidR="00F5792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 в согласовании паспорта фасад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предусмотренных </w:t>
      </w:r>
      <w:hyperlink w:anchor="P57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управлением архитектуры принимается решение об отказе в согласовании паспорта </w:t>
      </w:r>
      <w:r w:rsidR="001A381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фасадов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 Мотивированное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об отказе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согласовании паспорта фасадов направляется заинтересованному лицу в течение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 месяца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заявления о согласовании паспорта фасадов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C83282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Повто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рное направление паспорта фасад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согласование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архитектуры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после устранения причины, послужившей основанием для отказа в согласовании паспорта фасадов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 при условии предоставления повторного согласия собственников</w:t>
      </w:r>
      <w:r w:rsidR="004F340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(представителей собственников)</w:t>
      </w:r>
      <w:r w:rsidR="0081130B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здания, строения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518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том числе собственников помещений в многоквартирном доме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70D29" w:rsidRPr="00AE2B8B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отсутствии оснований для отказа в согласовании паспорта фасадов, предусмотренных </w:t>
      </w:r>
      <w:hyperlink w:anchor="P57" w:history="1">
        <w:r w:rsidRPr="00AE2B8B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272A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архитектуры принимает решение о согласовании паспорта фасадов</w:t>
      </w:r>
      <w:r w:rsidR="00517E1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E2F7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принятия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такого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решения на титульном листе паспорта фасадов проставляется отметка о согласовании, содержащая сведения о дате и номере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согласования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удостоверенная подписью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уполномоченного </w:t>
      </w:r>
      <w:r w:rsidR="00242DFD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лица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5E2F76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ешени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согласовании</w:t>
      </w:r>
      <w:r w:rsidR="00011EA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паспорт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в течение 1 месяца с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согласовании паспорта фасадов 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архитектуры.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Один экземпляр согласованного паспорта фасадов возвращается заинтересованному лицу, второй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остается 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управлении архитектуры.</w:t>
      </w:r>
    </w:p>
    <w:p w:rsidR="00EB204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Паспорта фасадов либо изменения в паспорта фасадов размещаются </w:t>
      </w:r>
      <w:r w:rsidR="00D37FAA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архитектуры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официальном сайте муниципального образования город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информационно-</w:t>
      </w:r>
      <w:proofErr w:type="spellStart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телекоммуни</w:t>
      </w:r>
      <w:proofErr w:type="spellEnd"/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кационной</w:t>
      </w:r>
      <w:proofErr w:type="spellEnd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сети Интернет не 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позднее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согласования.</w:t>
      </w:r>
    </w:p>
    <w:p w:rsidR="00E17433" w:rsidRPr="00F85CA8" w:rsidRDefault="00E17433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Согласование изменений в паспорт фасадов осуществляется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порядке, предусмотренном для согласования паспорта фасадов.</w:t>
      </w:r>
    </w:p>
    <w:p w:rsidR="006A2DC5" w:rsidRPr="00F85CA8" w:rsidRDefault="006A2D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:rsidR="00F45384" w:rsidRPr="00F85CA8" w:rsidRDefault="007D033B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6819" wp14:editId="25386964">
                <wp:simplePos x="0" y="0"/>
                <wp:positionH relativeFrom="column">
                  <wp:posOffset>-18415</wp:posOffset>
                </wp:positionH>
                <wp:positionV relativeFrom="paragraph">
                  <wp:posOffset>154305</wp:posOffset>
                </wp:positionV>
                <wp:extent cx="5935980" cy="15240"/>
                <wp:effectExtent l="0" t="0" r="2667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152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2.15pt" to="46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" strokecolor="black [3040]" strokeweight=".25pt"/>
            </w:pict>
          </mc:Fallback>
        </mc:AlternateContent>
      </w:r>
    </w:p>
    <w:p w:rsidR="006A2DC5" w:rsidRPr="00F85CA8" w:rsidRDefault="006A2DC5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15D1D" w:rsidRPr="00F85CA8" w:rsidRDefault="00815D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5D1D" w:rsidRPr="00F85CA8" w:rsidSect="00686C8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2E" w:rsidRDefault="003A192E" w:rsidP="00881C39">
      <w:pPr>
        <w:spacing w:after="0" w:line="240" w:lineRule="auto"/>
      </w:pPr>
      <w:r>
        <w:separator/>
      </w:r>
    </w:p>
  </w:endnote>
  <w:endnote w:type="continuationSeparator" w:id="0">
    <w:p w:rsidR="003A192E" w:rsidRDefault="003A192E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2E" w:rsidRDefault="003A192E" w:rsidP="00881C39">
      <w:pPr>
        <w:spacing w:after="0" w:line="240" w:lineRule="auto"/>
      </w:pPr>
      <w:r>
        <w:separator/>
      </w:r>
    </w:p>
  </w:footnote>
  <w:footnote w:type="continuationSeparator" w:id="0">
    <w:p w:rsidR="003A192E" w:rsidRDefault="003A192E" w:rsidP="0088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2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33B" w:rsidRPr="007D033B" w:rsidRDefault="007D033B" w:rsidP="007D03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3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C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03CCD"/>
    <w:rsid w:val="00011EA9"/>
    <w:rsid w:val="00047F90"/>
    <w:rsid w:val="00070D29"/>
    <w:rsid w:val="00082EA4"/>
    <w:rsid w:val="000B15EA"/>
    <w:rsid w:val="000C7528"/>
    <w:rsid w:val="000E593E"/>
    <w:rsid w:val="000F2D0D"/>
    <w:rsid w:val="00101E45"/>
    <w:rsid w:val="001069DC"/>
    <w:rsid w:val="0011598C"/>
    <w:rsid w:val="00134A8E"/>
    <w:rsid w:val="00177106"/>
    <w:rsid w:val="00193F92"/>
    <w:rsid w:val="001A107E"/>
    <w:rsid w:val="001A3810"/>
    <w:rsid w:val="001C10D4"/>
    <w:rsid w:val="00226166"/>
    <w:rsid w:val="002409D2"/>
    <w:rsid w:val="00242DFD"/>
    <w:rsid w:val="00260D0F"/>
    <w:rsid w:val="00264C8E"/>
    <w:rsid w:val="00272AF2"/>
    <w:rsid w:val="00275BD8"/>
    <w:rsid w:val="002A7EBE"/>
    <w:rsid w:val="002C7313"/>
    <w:rsid w:val="0030635D"/>
    <w:rsid w:val="0031066B"/>
    <w:rsid w:val="00354807"/>
    <w:rsid w:val="00360C3F"/>
    <w:rsid w:val="003622DF"/>
    <w:rsid w:val="00394C7B"/>
    <w:rsid w:val="003A192E"/>
    <w:rsid w:val="003A61B4"/>
    <w:rsid w:val="003C7C0A"/>
    <w:rsid w:val="003D0C2E"/>
    <w:rsid w:val="003D45E0"/>
    <w:rsid w:val="003F68AB"/>
    <w:rsid w:val="003F784E"/>
    <w:rsid w:val="00446C69"/>
    <w:rsid w:val="0046244E"/>
    <w:rsid w:val="00466359"/>
    <w:rsid w:val="0046785E"/>
    <w:rsid w:val="00470938"/>
    <w:rsid w:val="00475302"/>
    <w:rsid w:val="004B76C1"/>
    <w:rsid w:val="004C0050"/>
    <w:rsid w:val="004D22A7"/>
    <w:rsid w:val="004D7E85"/>
    <w:rsid w:val="004E2000"/>
    <w:rsid w:val="004F340F"/>
    <w:rsid w:val="00517E13"/>
    <w:rsid w:val="00531887"/>
    <w:rsid w:val="0053797C"/>
    <w:rsid w:val="005512AA"/>
    <w:rsid w:val="00563D74"/>
    <w:rsid w:val="0056520F"/>
    <w:rsid w:val="0058358B"/>
    <w:rsid w:val="00585E73"/>
    <w:rsid w:val="0059680C"/>
    <w:rsid w:val="005B2CA2"/>
    <w:rsid w:val="005D4D14"/>
    <w:rsid w:val="005E177B"/>
    <w:rsid w:val="005E2F76"/>
    <w:rsid w:val="005F23F1"/>
    <w:rsid w:val="00606D3E"/>
    <w:rsid w:val="00610680"/>
    <w:rsid w:val="006533A3"/>
    <w:rsid w:val="00684622"/>
    <w:rsid w:val="00686C8B"/>
    <w:rsid w:val="006A2DC5"/>
    <w:rsid w:val="006F5F21"/>
    <w:rsid w:val="00717198"/>
    <w:rsid w:val="00731AD1"/>
    <w:rsid w:val="007839F7"/>
    <w:rsid w:val="007B0B19"/>
    <w:rsid w:val="007D033B"/>
    <w:rsid w:val="007D58D3"/>
    <w:rsid w:val="007E6966"/>
    <w:rsid w:val="007E7FFA"/>
    <w:rsid w:val="0081130B"/>
    <w:rsid w:val="00811AFC"/>
    <w:rsid w:val="00815D1D"/>
    <w:rsid w:val="00832F77"/>
    <w:rsid w:val="00876064"/>
    <w:rsid w:val="00881C39"/>
    <w:rsid w:val="008C53FF"/>
    <w:rsid w:val="008E5529"/>
    <w:rsid w:val="008F303F"/>
    <w:rsid w:val="008F5F88"/>
    <w:rsid w:val="00911CB9"/>
    <w:rsid w:val="009408CC"/>
    <w:rsid w:val="0096607F"/>
    <w:rsid w:val="0097569B"/>
    <w:rsid w:val="009953D6"/>
    <w:rsid w:val="009A00DF"/>
    <w:rsid w:val="00A11173"/>
    <w:rsid w:val="00A14A80"/>
    <w:rsid w:val="00A15A76"/>
    <w:rsid w:val="00A24F00"/>
    <w:rsid w:val="00A40E83"/>
    <w:rsid w:val="00A6288E"/>
    <w:rsid w:val="00A70723"/>
    <w:rsid w:val="00AB40DF"/>
    <w:rsid w:val="00AE2B8B"/>
    <w:rsid w:val="00B144A6"/>
    <w:rsid w:val="00B23649"/>
    <w:rsid w:val="00B27FC5"/>
    <w:rsid w:val="00B32472"/>
    <w:rsid w:val="00B518F2"/>
    <w:rsid w:val="00B52472"/>
    <w:rsid w:val="00B7190F"/>
    <w:rsid w:val="00BA5868"/>
    <w:rsid w:val="00BC51DC"/>
    <w:rsid w:val="00C431A8"/>
    <w:rsid w:val="00C6352F"/>
    <w:rsid w:val="00C822DD"/>
    <w:rsid w:val="00C83282"/>
    <w:rsid w:val="00C87676"/>
    <w:rsid w:val="00CB2636"/>
    <w:rsid w:val="00CD20CB"/>
    <w:rsid w:val="00CD48CB"/>
    <w:rsid w:val="00D01810"/>
    <w:rsid w:val="00D133DF"/>
    <w:rsid w:val="00D25037"/>
    <w:rsid w:val="00D37FAA"/>
    <w:rsid w:val="00D53ECB"/>
    <w:rsid w:val="00D76529"/>
    <w:rsid w:val="00D904EC"/>
    <w:rsid w:val="00D95DCB"/>
    <w:rsid w:val="00DA550F"/>
    <w:rsid w:val="00DA59AA"/>
    <w:rsid w:val="00DD2529"/>
    <w:rsid w:val="00DE4A58"/>
    <w:rsid w:val="00E008B2"/>
    <w:rsid w:val="00E17433"/>
    <w:rsid w:val="00E24369"/>
    <w:rsid w:val="00E24D93"/>
    <w:rsid w:val="00E51CA2"/>
    <w:rsid w:val="00EA3828"/>
    <w:rsid w:val="00EB2046"/>
    <w:rsid w:val="00EB7302"/>
    <w:rsid w:val="00ED4D15"/>
    <w:rsid w:val="00EF7158"/>
    <w:rsid w:val="00F17031"/>
    <w:rsid w:val="00F45384"/>
    <w:rsid w:val="00F5792F"/>
    <w:rsid w:val="00F647D9"/>
    <w:rsid w:val="00F65E06"/>
    <w:rsid w:val="00F85CA8"/>
    <w:rsid w:val="00F935F1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z73EE" TargetMode="External"/><Relationship Id="rId18" Type="http://schemas.openxmlformats.org/officeDocument/2006/relationships/hyperlink" Target="consultantplus://offline/ref=5E5FAC9467491826F18F799AAAEF45ED9D8EE0756540CDC311985285EFB945BA65B3E8C9D562888573C029f6s6L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7DC426zF32E" TargetMode="External"/><Relationship Id="rId17" Type="http://schemas.openxmlformats.org/officeDocument/2006/relationships/hyperlink" Target="consultantplus://offline/ref=F2F0B76EA3B3194C2E9A6E4AF43A49120E2C9CC021D9A905BB0AAFA446BF6A4A662D66DF598776C7D3D307D82D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FAC9467491826F18F799AAAEF45ED9D8EE0756540CDC311985285EFB945BA65B3E8C9D562888573C029f6s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840194DE0F2839380FF7400CB55E80FAB6B42B96861DCC7CAA068837924986F0420E71C6A996323b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FAC9467491826F18F799AAAEF45ED9D8EE0756540CDC311985285EFB945BA65B3E8C9D562888573C029f6s6L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807FE319F43CFD2A74BFFD4CE99973DC1834C291A2180E774D7D7BA9EBF96D593C524D95C551BBFE37DC32BzF3A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399 от 19.06.2018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309B58-FDFB-46B3-B7BC-7775C92DAA14}"/>
</file>

<file path=customXml/itemProps2.xml><?xml version="1.0" encoding="utf-8"?>
<ds:datastoreItem xmlns:ds="http://schemas.openxmlformats.org/officeDocument/2006/customXml" ds:itemID="{F41A6873-81CD-45BC-A15D-E9DD23FCE7BC}"/>
</file>

<file path=customXml/itemProps3.xml><?xml version="1.0" encoding="utf-8"?>
<ds:datastoreItem xmlns:ds="http://schemas.openxmlformats.org/officeDocument/2006/customXml" ds:itemID="{70CF01CC-D34B-4B55-BD70-75E4AB204F82}"/>
</file>

<file path=customXml/itemProps4.xml><?xml version="1.0" encoding="utf-8"?>
<ds:datastoreItem xmlns:ds="http://schemas.openxmlformats.org/officeDocument/2006/customXml" ds:itemID="{F1411E2B-D299-4129-AF0B-46BD468F0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19.06.2018</dc:title>
  <dc:creator>Прибыльнова Наталья Константиновна</dc:creator>
  <cp:lastModifiedBy>mishinkina</cp:lastModifiedBy>
  <cp:revision>13</cp:revision>
  <cp:lastPrinted>2018-06-01T02:07:00Z</cp:lastPrinted>
  <dcterms:created xsi:type="dcterms:W3CDTF">2018-05-29T07:56:00Z</dcterms:created>
  <dcterms:modified xsi:type="dcterms:W3CDTF">2018-06-19T03:29:00Z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