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B5" w:rsidRDefault="006A2AB5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</w:t>
      </w:r>
    </w:p>
    <w:p w:rsidR="006A2AB5" w:rsidRDefault="006A2AB5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E017F">
        <w:rPr>
          <w:rFonts w:ascii="Times New Roman" w:hAnsi="Times New Roman" w:cs="Times New Roman"/>
          <w:b/>
          <w:sz w:val="26"/>
          <w:szCs w:val="26"/>
        </w:rPr>
        <w:t>СОСТАВЛЕНИЮ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ПАСПОРТА ФАСАДОВ ЗДАНИЯ, СТРОЕНИЯ</w:t>
      </w:r>
    </w:p>
    <w:p w:rsidR="00C27FAC" w:rsidRDefault="00C27FAC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7FAC" w:rsidRDefault="00C27FAC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C27FAC" w:rsidRDefault="00C27FAC" w:rsidP="00C27F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фасадов – это документ, в котором зафиксирован текущий внешний вид здания, строения (на момент разработки паспорта фасадов) и представлен внешний вид, который отвечает установленным требованиям, вне зависимости от возможности/невозможности приведения внешнего вида здания, строения к указанному виду в настоящий момент (момент разработки и согласования паспорта фасадов).</w:t>
      </w:r>
    </w:p>
    <w:p w:rsidR="00C27FAC" w:rsidRPr="00C27FAC" w:rsidRDefault="00C27FAC" w:rsidP="00C27F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невозможности приведения в соответствие с паспортом фасадов в ближайшее время (1-3 месяца) в паспорте указываются ориентировочные сроки выполнения данных работ (как вариант – по разделам паспорта фасадов). Указанный порядок не относится к рекламно-информационному оформлению фасадов зданий, расположенных в зоне особого городского значения и зоне повышенного внимания (по данным объектам Правилами благоустройства установлен общий срок завершения работ по приведению рекламно-информационного оформления фасадов в соответствие с паспортом фасадов – 01.02.2019).  </w:t>
      </w:r>
    </w:p>
    <w:p w:rsidR="006A2AB5" w:rsidRDefault="006A2AB5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4309" w:rsidRDefault="001A795D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t>Т</w:t>
      </w:r>
      <w:r w:rsidR="00301284" w:rsidRPr="006A2AB5">
        <w:rPr>
          <w:rFonts w:ascii="Times New Roman" w:hAnsi="Times New Roman" w:cs="Times New Roman"/>
          <w:b/>
          <w:sz w:val="26"/>
          <w:szCs w:val="26"/>
        </w:rPr>
        <w:t>итульный лист</w:t>
      </w:r>
      <w:r w:rsidRPr="006A2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AB5" w:rsidRPr="006A2AB5" w:rsidRDefault="006A2AB5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Титульный лист выполняется в соответствии с утверждённой формой паспорта фасадов.</w:t>
      </w:r>
    </w:p>
    <w:p w:rsidR="00D14309" w:rsidRPr="006A2AB5" w:rsidRDefault="00D14309" w:rsidP="006A2A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У</w:t>
      </w:r>
      <w:r w:rsidR="001A795D" w:rsidRPr="006A2AB5">
        <w:rPr>
          <w:rFonts w:ascii="Times New Roman" w:hAnsi="Times New Roman" w:cs="Times New Roman"/>
          <w:sz w:val="26"/>
          <w:szCs w:val="26"/>
        </w:rPr>
        <w:t>казываются следующие сведения об объекте</w:t>
      </w:r>
      <w:r w:rsidRPr="006A2AB5">
        <w:rPr>
          <w:rFonts w:ascii="Times New Roman" w:hAnsi="Times New Roman" w:cs="Times New Roman"/>
          <w:sz w:val="26"/>
          <w:szCs w:val="26"/>
        </w:rPr>
        <w:t>:</w:t>
      </w:r>
    </w:p>
    <w:p w:rsidR="001A795D" w:rsidRPr="006A2AB5" w:rsidRDefault="001A795D" w:rsidP="006A2A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Адрес здания, строения;</w:t>
      </w:r>
    </w:p>
    <w:p w:rsidR="001A795D" w:rsidRPr="006A2AB5" w:rsidRDefault="001A795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Год постройки;                                                                                              </w:t>
      </w:r>
    </w:p>
    <w:p w:rsidR="001A795D" w:rsidRPr="006A2AB5" w:rsidRDefault="001A795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Автор </w:t>
      </w:r>
      <w:proofErr w:type="gramStart"/>
      <w:r w:rsidRPr="006A2AB5">
        <w:rPr>
          <w:rFonts w:ascii="Times New Roman" w:hAnsi="Times New Roman" w:cs="Times New Roman"/>
          <w:sz w:val="26"/>
          <w:szCs w:val="26"/>
        </w:rPr>
        <w:t>архитектурного проекта</w:t>
      </w:r>
      <w:proofErr w:type="gramEnd"/>
      <w:r w:rsidRPr="006A2AB5">
        <w:rPr>
          <w:rFonts w:ascii="Times New Roman" w:hAnsi="Times New Roman" w:cs="Times New Roman"/>
          <w:sz w:val="26"/>
          <w:szCs w:val="26"/>
        </w:rPr>
        <w:t xml:space="preserve"> (указывается в случае наличия достоверных сведений либо пишется «автор проекта неизвестен»):   </w:t>
      </w:r>
    </w:p>
    <w:p w:rsidR="001A795D" w:rsidRPr="006A2AB5" w:rsidRDefault="001A795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Число этажей:</w:t>
      </w:r>
    </w:p>
    <w:p w:rsidR="001A795D" w:rsidRPr="006A2AB5" w:rsidRDefault="001A795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Серия (при наличии): указывается для многоквартирных жилых домов, зданий общественного назначения и т.п.</w:t>
      </w:r>
    </w:p>
    <w:p w:rsidR="001A795D" w:rsidRPr="006A2AB5" w:rsidRDefault="001A795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AB5">
        <w:rPr>
          <w:rFonts w:ascii="Times New Roman" w:hAnsi="Times New Roman" w:cs="Times New Roman"/>
          <w:sz w:val="26"/>
          <w:szCs w:val="26"/>
        </w:rPr>
        <w:t xml:space="preserve">Назначение: например, многоквартирный жилой дом с встроенно-пристроенными помещениями, административное здание, административно-офисное здание, здание спортивно-зрелищного назначения, </w:t>
      </w:r>
      <w:proofErr w:type="spellStart"/>
      <w:r w:rsidR="00D14309" w:rsidRPr="006A2AB5">
        <w:rPr>
          <w:rFonts w:ascii="Times New Roman" w:hAnsi="Times New Roman" w:cs="Times New Roman"/>
          <w:sz w:val="26"/>
          <w:szCs w:val="26"/>
        </w:rPr>
        <w:t>гостинично</w:t>
      </w:r>
      <w:proofErr w:type="spellEnd"/>
      <w:r w:rsidR="00D14309" w:rsidRPr="006A2AB5">
        <w:rPr>
          <w:rFonts w:ascii="Times New Roman" w:hAnsi="Times New Roman" w:cs="Times New Roman"/>
          <w:sz w:val="26"/>
          <w:szCs w:val="26"/>
        </w:rPr>
        <w:t xml:space="preserve">-ресторанный комплекс, </w:t>
      </w:r>
      <w:r w:rsidR="00F41E94" w:rsidRPr="006A2AB5">
        <w:rPr>
          <w:rFonts w:ascii="Times New Roman" w:hAnsi="Times New Roman" w:cs="Times New Roman"/>
          <w:sz w:val="26"/>
          <w:szCs w:val="26"/>
        </w:rPr>
        <w:t>торгово-развлекательный центр, производственное здание (цех) и т.д.</w:t>
      </w:r>
      <w:r w:rsidRPr="006A2AB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</w:p>
    <w:p w:rsidR="001A795D" w:rsidRPr="006A2AB5" w:rsidRDefault="001A795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Статус здания, строения (при наличии)</w:t>
      </w:r>
      <w:r w:rsidR="00F41E94" w:rsidRPr="006A2AB5">
        <w:rPr>
          <w:rFonts w:ascii="Times New Roman" w:hAnsi="Times New Roman" w:cs="Times New Roman"/>
          <w:sz w:val="26"/>
          <w:szCs w:val="26"/>
        </w:rPr>
        <w:t xml:space="preserve"> – для объектов культурного наследия (федерального, регионального, местного значения)</w:t>
      </w:r>
      <w:r w:rsidRPr="006A2A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301284" w:rsidRPr="006A2AB5" w:rsidRDefault="001A795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AB5">
        <w:rPr>
          <w:rFonts w:ascii="Times New Roman" w:hAnsi="Times New Roman" w:cs="Times New Roman"/>
          <w:sz w:val="26"/>
          <w:szCs w:val="26"/>
        </w:rPr>
        <w:t xml:space="preserve">Лицо, ответственное за эксплуатацию: </w:t>
      </w:r>
      <w:r w:rsidR="00F41E94" w:rsidRPr="006A2AB5">
        <w:rPr>
          <w:rFonts w:ascii="Times New Roman" w:hAnsi="Times New Roman" w:cs="Times New Roman"/>
          <w:sz w:val="26"/>
          <w:szCs w:val="26"/>
        </w:rPr>
        <w:t>указывается наименование организации</w:t>
      </w:r>
      <w:r w:rsidR="00BC4BCB">
        <w:rPr>
          <w:rFonts w:ascii="Times New Roman" w:hAnsi="Times New Roman" w:cs="Times New Roman"/>
          <w:sz w:val="26"/>
          <w:szCs w:val="26"/>
        </w:rPr>
        <w:t xml:space="preserve"> (обязательно)</w:t>
      </w:r>
      <w:r w:rsidR="00F41E94" w:rsidRPr="006A2AB5">
        <w:rPr>
          <w:rFonts w:ascii="Times New Roman" w:hAnsi="Times New Roman" w:cs="Times New Roman"/>
          <w:sz w:val="26"/>
          <w:szCs w:val="26"/>
        </w:rPr>
        <w:t xml:space="preserve">, </w:t>
      </w:r>
      <w:r w:rsidR="00D14309" w:rsidRPr="006A2AB5">
        <w:rPr>
          <w:rFonts w:ascii="Times New Roman" w:hAnsi="Times New Roman" w:cs="Times New Roman"/>
          <w:sz w:val="26"/>
          <w:szCs w:val="26"/>
        </w:rPr>
        <w:t xml:space="preserve">должность, </w:t>
      </w:r>
      <w:r w:rsidR="00F41E94" w:rsidRPr="006A2AB5">
        <w:rPr>
          <w:rFonts w:ascii="Times New Roman" w:hAnsi="Times New Roman" w:cs="Times New Roman"/>
          <w:sz w:val="26"/>
          <w:szCs w:val="26"/>
        </w:rPr>
        <w:t>фамилия, имя, отчество (при наличии информации)</w:t>
      </w:r>
      <w:proofErr w:type="gramEnd"/>
    </w:p>
    <w:p w:rsidR="00D14309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0483" w:rsidRDefault="006A0483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0483" w:rsidRPr="006A2AB5" w:rsidRDefault="006A0483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4309" w:rsidRPr="006A2AB5" w:rsidRDefault="00F41E94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lastRenderedPageBreak/>
        <w:t>Ситуационный план</w:t>
      </w:r>
    </w:p>
    <w:p w:rsidR="00F41E94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Выполняется план-схема </w:t>
      </w:r>
      <w:r w:rsidR="00F41E94" w:rsidRPr="006A2AB5">
        <w:rPr>
          <w:rFonts w:ascii="Times New Roman" w:hAnsi="Times New Roman" w:cs="Times New Roman"/>
          <w:sz w:val="26"/>
          <w:szCs w:val="26"/>
        </w:rPr>
        <w:t>с размещением объекта (масштаб 1:2000-1:5000)</w:t>
      </w:r>
      <w:r w:rsidRPr="006A2AB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A2AB5">
        <w:rPr>
          <w:rFonts w:ascii="Times New Roman" w:hAnsi="Times New Roman" w:cs="Times New Roman"/>
          <w:sz w:val="26"/>
          <w:szCs w:val="26"/>
        </w:rPr>
        <w:t>дающ</w:t>
      </w:r>
      <w:r w:rsidR="00BC4BCB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Pr="006A2AB5">
        <w:rPr>
          <w:rFonts w:ascii="Times New Roman" w:hAnsi="Times New Roman" w:cs="Times New Roman"/>
          <w:sz w:val="26"/>
          <w:szCs w:val="26"/>
        </w:rPr>
        <w:t xml:space="preserve"> полное представление о фактическом месте размещения объекта.</w:t>
      </w:r>
    </w:p>
    <w:p w:rsidR="00D14309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4309" w:rsidRPr="006A2AB5" w:rsidRDefault="00F41E94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41E94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r w:rsidR="00F41E94" w:rsidRPr="006A2AB5">
        <w:rPr>
          <w:rFonts w:ascii="Times New Roman" w:hAnsi="Times New Roman" w:cs="Times New Roman"/>
          <w:sz w:val="26"/>
          <w:szCs w:val="26"/>
        </w:rPr>
        <w:t>должна содержать краткую информацию об объекте и проведенных натурных исследованиях:</w:t>
      </w:r>
    </w:p>
    <w:p w:rsidR="00F41E94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F41E94" w:rsidRPr="006A2AB5">
        <w:rPr>
          <w:rFonts w:ascii="Times New Roman" w:hAnsi="Times New Roman" w:cs="Times New Roman"/>
          <w:sz w:val="26"/>
          <w:szCs w:val="26"/>
        </w:rPr>
        <w:t xml:space="preserve">описание существующего облика, текущей градостроительной </w:t>
      </w:r>
      <w:r w:rsidR="00D819C4" w:rsidRPr="006A2AB5">
        <w:rPr>
          <w:rFonts w:ascii="Times New Roman" w:hAnsi="Times New Roman" w:cs="Times New Roman"/>
          <w:sz w:val="26"/>
          <w:szCs w:val="26"/>
        </w:rPr>
        <w:t>ситуации,</w:t>
      </w:r>
      <w:r w:rsidR="00F41E94" w:rsidRPr="006A2AB5">
        <w:rPr>
          <w:rFonts w:ascii="Times New Roman" w:hAnsi="Times New Roman" w:cs="Times New Roman"/>
          <w:sz w:val="26"/>
          <w:szCs w:val="26"/>
        </w:rPr>
        <w:t xml:space="preserve"> технического состояния и использования Объекта;</w:t>
      </w:r>
    </w:p>
    <w:p w:rsidR="00F41E94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F41E94" w:rsidRPr="006A2AB5">
        <w:rPr>
          <w:rFonts w:ascii="Times New Roman" w:hAnsi="Times New Roman" w:cs="Times New Roman"/>
          <w:sz w:val="26"/>
          <w:szCs w:val="26"/>
        </w:rPr>
        <w:t>описание проектируемого архитектурного облика, характеристика принципиальных архитектурных и технологических решений для осуществления ремонта фасадов (переустройства, перепланировки, реконструкции, реставрации) объекта;</w:t>
      </w:r>
    </w:p>
    <w:p w:rsidR="00D819C4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D819C4" w:rsidRPr="006A2AB5">
        <w:rPr>
          <w:rFonts w:ascii="Times New Roman" w:hAnsi="Times New Roman" w:cs="Times New Roman"/>
          <w:sz w:val="26"/>
          <w:szCs w:val="26"/>
        </w:rPr>
        <w:t>информацию о сроках проведения работ</w:t>
      </w:r>
      <w:r w:rsidRPr="006A2AB5">
        <w:rPr>
          <w:rFonts w:ascii="Times New Roman" w:hAnsi="Times New Roman" w:cs="Times New Roman"/>
          <w:sz w:val="26"/>
          <w:szCs w:val="26"/>
        </w:rPr>
        <w:t>.</w:t>
      </w:r>
    </w:p>
    <w:p w:rsidR="00D14309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1284" w:rsidRPr="006A2AB5" w:rsidRDefault="00D819C4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t xml:space="preserve">Материалы </w:t>
      </w:r>
      <w:proofErr w:type="spellStart"/>
      <w:r w:rsidRPr="006A2AB5">
        <w:rPr>
          <w:rFonts w:ascii="Times New Roman" w:hAnsi="Times New Roman" w:cs="Times New Roman"/>
          <w:b/>
          <w:sz w:val="26"/>
          <w:szCs w:val="26"/>
        </w:rPr>
        <w:t>фотофиксации</w:t>
      </w:r>
      <w:proofErr w:type="spellEnd"/>
      <w:r w:rsidRPr="006A2AB5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301284" w:rsidRPr="006A2AB5">
        <w:rPr>
          <w:rFonts w:ascii="Times New Roman" w:hAnsi="Times New Roman" w:cs="Times New Roman"/>
          <w:b/>
          <w:sz w:val="26"/>
          <w:szCs w:val="26"/>
        </w:rPr>
        <w:t>уществующе</w:t>
      </w:r>
      <w:r w:rsidRPr="006A2AB5">
        <w:rPr>
          <w:rFonts w:ascii="Times New Roman" w:hAnsi="Times New Roman" w:cs="Times New Roman"/>
          <w:b/>
          <w:sz w:val="26"/>
          <w:szCs w:val="26"/>
        </w:rPr>
        <w:t>го</w:t>
      </w:r>
      <w:r w:rsidR="00301284" w:rsidRPr="006A2AB5">
        <w:rPr>
          <w:rFonts w:ascii="Times New Roman" w:hAnsi="Times New Roman" w:cs="Times New Roman"/>
          <w:b/>
          <w:sz w:val="26"/>
          <w:szCs w:val="26"/>
        </w:rPr>
        <w:t xml:space="preserve"> состояни</w:t>
      </w:r>
      <w:r w:rsidRPr="006A2AB5">
        <w:rPr>
          <w:rFonts w:ascii="Times New Roman" w:hAnsi="Times New Roman" w:cs="Times New Roman"/>
          <w:b/>
          <w:sz w:val="26"/>
          <w:szCs w:val="26"/>
        </w:rPr>
        <w:t>я</w:t>
      </w:r>
      <w:r w:rsidR="00301284" w:rsidRPr="006A2AB5">
        <w:rPr>
          <w:rFonts w:ascii="Times New Roman" w:hAnsi="Times New Roman" w:cs="Times New Roman"/>
          <w:b/>
          <w:sz w:val="26"/>
          <w:szCs w:val="26"/>
        </w:rPr>
        <w:t xml:space="preserve"> фасадов</w:t>
      </w:r>
    </w:p>
    <w:p w:rsidR="00D14309" w:rsidRPr="006A2AB5" w:rsidRDefault="00546F0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2AB5"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 w:rsidRPr="006A2AB5">
        <w:rPr>
          <w:rFonts w:ascii="Times New Roman" w:hAnsi="Times New Roman" w:cs="Times New Roman"/>
          <w:sz w:val="26"/>
          <w:szCs w:val="26"/>
        </w:rPr>
        <w:t xml:space="preserve"> выполняется фронтально, в кадр должен войти весь фиксируемый фасад здания, </w:t>
      </w:r>
      <w:proofErr w:type="gramStart"/>
      <w:r w:rsidRPr="006A2AB5">
        <w:rPr>
          <w:rFonts w:ascii="Times New Roman" w:hAnsi="Times New Roman" w:cs="Times New Roman"/>
          <w:sz w:val="26"/>
          <w:szCs w:val="26"/>
        </w:rPr>
        <w:t>фрагментарная</w:t>
      </w:r>
      <w:proofErr w:type="gramEnd"/>
      <w:r w:rsidRPr="006A2A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AB5"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 w:rsidRPr="006A2AB5">
        <w:rPr>
          <w:rFonts w:ascii="Times New Roman" w:hAnsi="Times New Roman" w:cs="Times New Roman"/>
          <w:sz w:val="26"/>
          <w:szCs w:val="26"/>
        </w:rPr>
        <w:t xml:space="preserve"> не допускается. В случае</w:t>
      </w:r>
      <w:proofErr w:type="gramStart"/>
      <w:r w:rsidRPr="006A2AB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A2AB5">
        <w:rPr>
          <w:rFonts w:ascii="Times New Roman" w:hAnsi="Times New Roman" w:cs="Times New Roman"/>
          <w:sz w:val="26"/>
          <w:szCs w:val="26"/>
        </w:rPr>
        <w:t xml:space="preserve"> если некоторые части фасада визуально перекрываются какими-либо объектами (сооружениями, деревьями и т.д.), в дополнение к основному фото прилагаются фото фрагментов фасада в иных ракурсах. </w:t>
      </w:r>
    </w:p>
    <w:p w:rsidR="00546F00" w:rsidRPr="006A2AB5" w:rsidRDefault="00546F0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2AB5"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 w:rsidRPr="006A2AB5">
        <w:rPr>
          <w:rFonts w:ascii="Times New Roman" w:hAnsi="Times New Roman" w:cs="Times New Roman"/>
          <w:sz w:val="26"/>
          <w:szCs w:val="26"/>
        </w:rPr>
        <w:t xml:space="preserve"> должна давать полное представление о текущем состоянии здания, о размещённых на фасадах дополнительных элементах, устройствах, оборудовании, об имеющемся остеклении, облицовке, водосточной системе и т.д.</w:t>
      </w:r>
    </w:p>
    <w:p w:rsidR="004131A1" w:rsidRPr="006A2AB5" w:rsidRDefault="00546F0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2AB5"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 w:rsidRPr="006A2AB5">
        <w:rPr>
          <w:rFonts w:ascii="Times New Roman" w:hAnsi="Times New Roman" w:cs="Times New Roman"/>
          <w:sz w:val="26"/>
          <w:szCs w:val="26"/>
        </w:rPr>
        <w:t xml:space="preserve"> каждого фасада размещается на отдельном листе, размер изображения должен давать возможность </w:t>
      </w:r>
      <w:r w:rsidR="004131A1" w:rsidRPr="006A2AB5">
        <w:rPr>
          <w:rFonts w:ascii="Times New Roman" w:hAnsi="Times New Roman" w:cs="Times New Roman"/>
          <w:sz w:val="26"/>
          <w:szCs w:val="26"/>
        </w:rPr>
        <w:t>его восприятия без использования дополнительного увеличительного оборудования.</w:t>
      </w:r>
    </w:p>
    <w:p w:rsidR="00D14309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72C64" w:rsidRPr="006A2AB5" w:rsidRDefault="00572C64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t>Фотографическое изображение развёртки фрагмента улицы с главного фасада</w:t>
      </w:r>
    </w:p>
    <w:p w:rsidR="004131A1" w:rsidRPr="006A2AB5" w:rsidRDefault="004131A1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Развёртка фиксируется фронтально, при необходимости кадры сшиваются в общее изображение. В состав развёртки включаются здания и сооружения, расположенные справа и слева от объекта. Для развертки, как правило, используется увеличенный в горизонтальном направлении формат листа.</w:t>
      </w:r>
    </w:p>
    <w:p w:rsidR="004131A1" w:rsidRPr="006A2AB5" w:rsidRDefault="004131A1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В случае расположения объекта на перекрёстке выполняются развёртки по обеим улицам.</w:t>
      </w:r>
    </w:p>
    <w:p w:rsidR="00D14309" w:rsidRPr="006A2AB5" w:rsidRDefault="00D14309" w:rsidP="006A2AB5">
      <w:pPr>
        <w:pStyle w:val="a5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4131A1" w:rsidRPr="006A2AB5" w:rsidRDefault="004131A1" w:rsidP="006A2AB5">
      <w:pPr>
        <w:pStyle w:val="a5"/>
        <w:autoSpaceDE w:val="0"/>
        <w:autoSpaceDN w:val="0"/>
        <w:adjustRightInd w:val="0"/>
        <w:spacing w:after="0"/>
        <w:ind w:left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t>Колористическое решение фасадов</w:t>
      </w:r>
    </w:p>
    <w:p w:rsidR="00BC4BCB" w:rsidRDefault="00BC4BCB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Колористическое решение фасадов выполняется с учётом рекомендаций, подготовленных управлением архитектуры и размещённых в свободном доступе в сети Интернет (на официальном сайте администрации). </w:t>
      </w:r>
    </w:p>
    <w:p w:rsidR="00BC4BCB" w:rsidRDefault="00BC4BCB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отсутствия указанных рекомендаций при подготовке раздела «колористическое решение» необходимо учитывать градостроительную ситуацию, </w:t>
      </w:r>
      <w:r>
        <w:rPr>
          <w:rFonts w:ascii="Times New Roman" w:hAnsi="Times New Roman" w:cs="Times New Roman"/>
          <w:sz w:val="26"/>
          <w:szCs w:val="26"/>
        </w:rPr>
        <w:lastRenderedPageBreak/>
        <w:t>а также ранее согласованные колористические решения (на основании размещённых на сайте паспортов фасадов зданий, расположенных в визуальной близости к рассматриваемому объекту).</w:t>
      </w:r>
    </w:p>
    <w:p w:rsidR="00BC4BCB" w:rsidRDefault="00BC4BCB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Целесообразно выполнить несколько вариантов колористического решения (в случае предполагаемого изменения материала отделки: например, облицовка, устройство навесного или «мокрого» фасада, оштукатуривание с последующей покраской). </w:t>
      </w:r>
    </w:p>
    <w:p w:rsidR="00D14309" w:rsidRPr="006A2AB5" w:rsidRDefault="004131A1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Выполняются чертежи всех фасадов объекта в цветовом решении в масштабе 1:100-1:50, в случае разработки паспорта фасадов либо изменений в паспорт фасадов в отношении объекта культурного наследия прилагаются чертежи фрагментов фасада в масштабе 1:20. Цветовое решение фасада выполняется в плоскостном виде, отображение объемных светотеней на чертежах фасада не допускается;</w:t>
      </w:r>
      <w:r w:rsidR="00D14309" w:rsidRPr="006A2AB5">
        <w:rPr>
          <w:rFonts w:ascii="Times New Roman" w:hAnsi="Times New Roman" w:cs="Times New Roman"/>
          <w:sz w:val="26"/>
          <w:szCs w:val="26"/>
        </w:rPr>
        <w:t xml:space="preserve"> </w:t>
      </w:r>
      <w:r w:rsidRPr="006A2AB5">
        <w:rPr>
          <w:rFonts w:ascii="Times New Roman" w:hAnsi="Times New Roman" w:cs="Times New Roman"/>
          <w:sz w:val="26"/>
          <w:szCs w:val="26"/>
        </w:rPr>
        <w:t xml:space="preserve">при сплошной застройке должны быть показаны фасады примыкающих объектов в цветах существующей </w:t>
      </w:r>
      <w:r w:rsidR="00BC4BCB">
        <w:rPr>
          <w:rFonts w:ascii="Times New Roman" w:hAnsi="Times New Roman" w:cs="Times New Roman"/>
          <w:sz w:val="26"/>
          <w:szCs w:val="26"/>
        </w:rPr>
        <w:t xml:space="preserve">(либо проектируемой) </w:t>
      </w:r>
      <w:r w:rsidRPr="006A2AB5">
        <w:rPr>
          <w:rFonts w:ascii="Times New Roman" w:hAnsi="Times New Roman" w:cs="Times New Roman"/>
          <w:sz w:val="26"/>
          <w:szCs w:val="26"/>
        </w:rPr>
        <w:t xml:space="preserve">покраски. </w:t>
      </w:r>
    </w:p>
    <w:p w:rsidR="004131A1" w:rsidRPr="006A2AB5" w:rsidRDefault="004131A1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На чертежах фасада должны быть промаркированы все участки и элементы с указанием позиций в соответствии с ведомостью </w:t>
      </w:r>
      <w:r w:rsidR="00686E8D" w:rsidRPr="006A2AB5">
        <w:rPr>
          <w:rFonts w:ascii="Times New Roman" w:hAnsi="Times New Roman" w:cs="Times New Roman"/>
          <w:sz w:val="26"/>
          <w:szCs w:val="26"/>
        </w:rPr>
        <w:t>применяемых материалов</w:t>
      </w:r>
      <w:r w:rsidRPr="006A2AB5">
        <w:rPr>
          <w:rFonts w:ascii="Times New Roman" w:hAnsi="Times New Roman" w:cs="Times New Roman"/>
          <w:sz w:val="26"/>
          <w:szCs w:val="26"/>
        </w:rPr>
        <w:t>;</w:t>
      </w:r>
    </w:p>
    <w:p w:rsidR="004131A1" w:rsidRPr="006A2AB5" w:rsidRDefault="004131A1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цветовое решение элементов фасада объекта, применяемые материалы должны обеспечивать комплексное решение всех элементов фасада, единство архитектурного облика Объекта;</w:t>
      </w:r>
    </w:p>
    <w:p w:rsidR="004131A1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при составлении паспорта фасадов </w:t>
      </w:r>
      <w:r w:rsidR="004131A1" w:rsidRPr="006A2AB5">
        <w:rPr>
          <w:rFonts w:ascii="Times New Roman" w:hAnsi="Times New Roman" w:cs="Times New Roman"/>
          <w:sz w:val="26"/>
          <w:szCs w:val="26"/>
        </w:rPr>
        <w:t xml:space="preserve">изменение </w:t>
      </w:r>
      <w:proofErr w:type="gramStart"/>
      <w:r w:rsidR="004131A1" w:rsidRPr="006A2AB5">
        <w:rPr>
          <w:rFonts w:ascii="Times New Roman" w:hAnsi="Times New Roman" w:cs="Times New Roman"/>
          <w:sz w:val="26"/>
          <w:szCs w:val="26"/>
        </w:rPr>
        <w:t>архитектурного решения</w:t>
      </w:r>
      <w:proofErr w:type="gramEnd"/>
      <w:r w:rsidR="004131A1" w:rsidRPr="006A2AB5">
        <w:rPr>
          <w:rFonts w:ascii="Times New Roman" w:hAnsi="Times New Roman" w:cs="Times New Roman"/>
          <w:sz w:val="26"/>
          <w:szCs w:val="26"/>
        </w:rPr>
        <w:t xml:space="preserve">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 независимо от их вида и расположения</w:t>
      </w:r>
      <w:r w:rsidR="00686E8D" w:rsidRPr="006A2AB5">
        <w:rPr>
          <w:rFonts w:ascii="Times New Roman" w:hAnsi="Times New Roman" w:cs="Times New Roman"/>
          <w:sz w:val="26"/>
          <w:szCs w:val="26"/>
        </w:rPr>
        <w:t>,</w:t>
      </w:r>
      <w:r w:rsidR="004131A1" w:rsidRPr="006A2AB5">
        <w:rPr>
          <w:rFonts w:ascii="Times New Roman" w:hAnsi="Times New Roman" w:cs="Times New Roman"/>
          <w:sz w:val="26"/>
          <w:szCs w:val="26"/>
        </w:rPr>
        <w:t xml:space="preserve"> не допускается;</w:t>
      </w:r>
    </w:p>
    <w:p w:rsidR="004131A1" w:rsidRPr="006A2AB5" w:rsidRDefault="004131A1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при отделке откосов и наличников дверных проемов не допускается</w:t>
      </w:r>
      <w:r w:rsidR="00D14309" w:rsidRPr="006A2AB5">
        <w:rPr>
          <w:rFonts w:ascii="Times New Roman" w:hAnsi="Times New Roman" w:cs="Times New Roman"/>
          <w:sz w:val="26"/>
          <w:szCs w:val="26"/>
        </w:rPr>
        <w:t xml:space="preserve"> предусматривать</w:t>
      </w:r>
      <w:r w:rsidRPr="006A2AB5">
        <w:rPr>
          <w:rFonts w:ascii="Times New Roman" w:hAnsi="Times New Roman" w:cs="Times New Roman"/>
          <w:sz w:val="26"/>
          <w:szCs w:val="26"/>
        </w:rPr>
        <w:t>:</w:t>
      </w:r>
    </w:p>
    <w:p w:rsidR="004131A1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4131A1" w:rsidRPr="006A2AB5">
        <w:rPr>
          <w:rFonts w:ascii="Times New Roman" w:hAnsi="Times New Roman" w:cs="Times New Roman"/>
          <w:sz w:val="26"/>
          <w:szCs w:val="26"/>
        </w:rPr>
        <w:t>окраск</w:t>
      </w:r>
      <w:r w:rsidRPr="006A2AB5">
        <w:rPr>
          <w:rFonts w:ascii="Times New Roman" w:hAnsi="Times New Roman" w:cs="Times New Roman"/>
          <w:sz w:val="26"/>
          <w:szCs w:val="26"/>
        </w:rPr>
        <w:t>у</w:t>
      </w:r>
      <w:r w:rsidR="004131A1" w:rsidRPr="006A2AB5">
        <w:rPr>
          <w:rFonts w:ascii="Times New Roman" w:hAnsi="Times New Roman" w:cs="Times New Roman"/>
          <w:sz w:val="26"/>
          <w:szCs w:val="26"/>
        </w:rPr>
        <w:t xml:space="preserve"> откосов и наличников, фрагментарн</w:t>
      </w:r>
      <w:r w:rsidRPr="006A2AB5">
        <w:rPr>
          <w:rFonts w:ascii="Times New Roman" w:hAnsi="Times New Roman" w:cs="Times New Roman"/>
          <w:sz w:val="26"/>
          <w:szCs w:val="26"/>
        </w:rPr>
        <w:t>ую</w:t>
      </w:r>
      <w:r w:rsidR="004131A1" w:rsidRPr="006A2AB5">
        <w:rPr>
          <w:rFonts w:ascii="Times New Roman" w:hAnsi="Times New Roman" w:cs="Times New Roman"/>
          <w:sz w:val="26"/>
          <w:szCs w:val="26"/>
        </w:rPr>
        <w:t xml:space="preserve"> окраск</w:t>
      </w:r>
      <w:r w:rsidRPr="006A2AB5">
        <w:rPr>
          <w:rFonts w:ascii="Times New Roman" w:hAnsi="Times New Roman" w:cs="Times New Roman"/>
          <w:sz w:val="26"/>
          <w:szCs w:val="26"/>
        </w:rPr>
        <w:t>у</w:t>
      </w:r>
      <w:r w:rsidR="004131A1" w:rsidRPr="006A2AB5">
        <w:rPr>
          <w:rFonts w:ascii="Times New Roman" w:hAnsi="Times New Roman" w:cs="Times New Roman"/>
          <w:sz w:val="26"/>
          <w:szCs w:val="26"/>
        </w:rPr>
        <w:t>, облицовк</w:t>
      </w:r>
      <w:r w:rsidRPr="006A2AB5">
        <w:rPr>
          <w:rFonts w:ascii="Times New Roman" w:hAnsi="Times New Roman" w:cs="Times New Roman"/>
          <w:sz w:val="26"/>
          <w:szCs w:val="26"/>
        </w:rPr>
        <w:t>у</w:t>
      </w:r>
      <w:r w:rsidR="004131A1" w:rsidRPr="006A2AB5">
        <w:rPr>
          <w:rFonts w:ascii="Times New Roman" w:hAnsi="Times New Roman" w:cs="Times New Roman"/>
          <w:sz w:val="26"/>
          <w:szCs w:val="26"/>
        </w:rPr>
        <w:t xml:space="preserve"> участка фасада вокруг входа, не соответствующи</w:t>
      </w:r>
      <w:r w:rsidRPr="006A2AB5">
        <w:rPr>
          <w:rFonts w:ascii="Times New Roman" w:hAnsi="Times New Roman" w:cs="Times New Roman"/>
          <w:sz w:val="26"/>
          <w:szCs w:val="26"/>
        </w:rPr>
        <w:t>х</w:t>
      </w:r>
      <w:r w:rsidR="004131A1" w:rsidRPr="006A2AB5">
        <w:rPr>
          <w:rFonts w:ascii="Times New Roman" w:hAnsi="Times New Roman" w:cs="Times New Roman"/>
          <w:sz w:val="26"/>
          <w:szCs w:val="26"/>
        </w:rPr>
        <w:t xml:space="preserve"> колеру и отделке фасада;</w:t>
      </w:r>
    </w:p>
    <w:p w:rsidR="004131A1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4131A1" w:rsidRPr="006A2AB5">
        <w:rPr>
          <w:rFonts w:ascii="Times New Roman" w:hAnsi="Times New Roman" w:cs="Times New Roman"/>
          <w:sz w:val="26"/>
          <w:szCs w:val="26"/>
        </w:rPr>
        <w:t>окраск</w:t>
      </w:r>
      <w:r w:rsidRPr="006A2AB5">
        <w:rPr>
          <w:rFonts w:ascii="Times New Roman" w:hAnsi="Times New Roman" w:cs="Times New Roman"/>
          <w:sz w:val="26"/>
          <w:szCs w:val="26"/>
        </w:rPr>
        <w:t>у</w:t>
      </w:r>
      <w:r w:rsidR="004131A1" w:rsidRPr="006A2AB5">
        <w:rPr>
          <w:rFonts w:ascii="Times New Roman" w:hAnsi="Times New Roman" w:cs="Times New Roman"/>
          <w:sz w:val="26"/>
          <w:szCs w:val="26"/>
        </w:rPr>
        <w:t xml:space="preserve"> поверхностей, облицованных камнем;</w:t>
      </w:r>
    </w:p>
    <w:p w:rsidR="004131A1" w:rsidRPr="006A2AB5" w:rsidRDefault="00D14309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О</w:t>
      </w:r>
      <w:r w:rsidR="004131A1" w:rsidRPr="006A2AB5">
        <w:rPr>
          <w:rFonts w:ascii="Times New Roman" w:hAnsi="Times New Roman" w:cs="Times New Roman"/>
          <w:sz w:val="26"/>
          <w:szCs w:val="26"/>
        </w:rPr>
        <w:t>стекление окон и витрин на фасаде должно иметь единый характер.</w:t>
      </w:r>
    </w:p>
    <w:p w:rsidR="004131A1" w:rsidRPr="006A2AB5" w:rsidRDefault="004131A1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При </w:t>
      </w:r>
      <w:r w:rsidR="00D14309" w:rsidRPr="006A2AB5">
        <w:rPr>
          <w:rFonts w:ascii="Times New Roman" w:hAnsi="Times New Roman" w:cs="Times New Roman"/>
          <w:sz w:val="26"/>
          <w:szCs w:val="26"/>
        </w:rPr>
        <w:t xml:space="preserve">внесении в паспорт фасадов </w:t>
      </w:r>
      <w:r w:rsidR="00774650" w:rsidRPr="006A2AB5">
        <w:rPr>
          <w:rFonts w:ascii="Times New Roman" w:hAnsi="Times New Roman" w:cs="Times New Roman"/>
          <w:sz w:val="26"/>
          <w:szCs w:val="26"/>
        </w:rPr>
        <w:t xml:space="preserve">возможного вида </w:t>
      </w:r>
      <w:r w:rsidRPr="006A2AB5">
        <w:rPr>
          <w:rFonts w:ascii="Times New Roman" w:hAnsi="Times New Roman" w:cs="Times New Roman"/>
          <w:sz w:val="26"/>
          <w:szCs w:val="26"/>
        </w:rPr>
        <w:t>остеклени</w:t>
      </w:r>
      <w:r w:rsidR="00774650" w:rsidRPr="006A2AB5">
        <w:rPr>
          <w:rFonts w:ascii="Times New Roman" w:hAnsi="Times New Roman" w:cs="Times New Roman"/>
          <w:sz w:val="26"/>
          <w:szCs w:val="26"/>
        </w:rPr>
        <w:t>я</w:t>
      </w:r>
      <w:r w:rsidRPr="006A2AB5">
        <w:rPr>
          <w:rFonts w:ascii="Times New Roman" w:hAnsi="Times New Roman" w:cs="Times New Roman"/>
          <w:sz w:val="26"/>
          <w:szCs w:val="26"/>
        </w:rPr>
        <w:t xml:space="preserve"> витрин</w:t>
      </w:r>
      <w:r w:rsidR="006A54AD" w:rsidRPr="006A2AB5">
        <w:rPr>
          <w:rFonts w:ascii="Times New Roman" w:hAnsi="Times New Roman" w:cs="Times New Roman"/>
          <w:sz w:val="26"/>
          <w:szCs w:val="26"/>
        </w:rPr>
        <w:t>, балконов, лоджий</w:t>
      </w:r>
      <w:r w:rsidRPr="006A2AB5">
        <w:rPr>
          <w:rFonts w:ascii="Times New Roman" w:hAnsi="Times New Roman" w:cs="Times New Roman"/>
          <w:sz w:val="26"/>
          <w:szCs w:val="26"/>
        </w:rPr>
        <w:t xml:space="preserve"> не допускается:</w:t>
      </w:r>
    </w:p>
    <w:p w:rsidR="004131A1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применение разнотипного </w:t>
      </w:r>
      <w:r w:rsidR="004131A1" w:rsidRPr="006A2AB5">
        <w:rPr>
          <w:rFonts w:ascii="Times New Roman" w:hAnsi="Times New Roman" w:cs="Times New Roman"/>
          <w:sz w:val="26"/>
          <w:szCs w:val="26"/>
        </w:rPr>
        <w:t>рисунка переплета;</w:t>
      </w:r>
    </w:p>
    <w:p w:rsidR="004131A1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4131A1" w:rsidRPr="006A2AB5">
        <w:rPr>
          <w:rFonts w:ascii="Times New Roman" w:hAnsi="Times New Roman" w:cs="Times New Roman"/>
          <w:sz w:val="26"/>
          <w:szCs w:val="26"/>
        </w:rPr>
        <w:t>изменение прозрачности: использование непрозрачного, тонированного, зеркального, цветного остекления, окраска и покрытие декоративными пленками поверхностей остекления;</w:t>
      </w:r>
    </w:p>
    <w:p w:rsidR="004131A1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4131A1" w:rsidRPr="006A2AB5">
        <w:rPr>
          <w:rFonts w:ascii="Times New Roman" w:hAnsi="Times New Roman" w:cs="Times New Roman"/>
          <w:sz w:val="26"/>
          <w:szCs w:val="26"/>
        </w:rPr>
        <w:t>замена остекления стеклоблоками.</w:t>
      </w:r>
    </w:p>
    <w:p w:rsidR="006A54AD" w:rsidRPr="006A2AB5" w:rsidRDefault="006A54A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В случае технической возможности выполнения остекления лоджий/балконов, не предусмотренного при строительстве, необходимо принять общий для всего объекта тип остекления (рисунок переплётов, характер членения, цвет конструкций и иных элементов остекления)</w:t>
      </w:r>
      <w:r w:rsidR="00BC4BCB">
        <w:rPr>
          <w:rFonts w:ascii="Times New Roman" w:hAnsi="Times New Roman" w:cs="Times New Roman"/>
          <w:sz w:val="26"/>
          <w:szCs w:val="26"/>
        </w:rPr>
        <w:t>.</w:t>
      </w:r>
    </w:p>
    <w:p w:rsidR="00686E8D" w:rsidRPr="006A2AB5" w:rsidRDefault="00686E8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lastRenderedPageBreak/>
        <w:t>На чертежах фасадов указываются габаритные размеры. Каждый фасад размещается на отдельном листе паспорта фасадов.</w:t>
      </w:r>
    </w:p>
    <w:p w:rsidR="00774650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E8D" w:rsidRPr="006A2AB5" w:rsidRDefault="0024534A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t>Ведомость применяемых материалов оформляется в виде таблицы</w:t>
      </w:r>
      <w:r w:rsidR="00686E8D" w:rsidRPr="006A2AB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1559"/>
        <w:gridCol w:w="1701"/>
      </w:tblGrid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Элемент фасада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Эталон цвета</w:t>
            </w: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Вид отделки</w:t>
            </w:r>
          </w:p>
        </w:tc>
        <w:tc>
          <w:tcPr>
            <w:tcW w:w="1701" w:type="dxa"/>
          </w:tcPr>
          <w:p w:rsidR="00686E8D" w:rsidRPr="00D14309" w:rsidRDefault="00686E8D" w:rsidP="00A476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686E8D" w:rsidRPr="00D14309" w:rsidRDefault="00686E8D" w:rsidP="00A476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по цветовой палитре</w:t>
            </w: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Поле стены 1-го этажа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Поле стены 2-го этажа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 xml:space="preserve">Переплеты окон </w:t>
            </w:r>
          </w:p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1-го этажа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 xml:space="preserve">Переплеты окон </w:t>
            </w:r>
          </w:p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2-го этажа и выше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86E8D" w:rsidRPr="00D14309" w:rsidRDefault="00686E8D" w:rsidP="00A4768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Карнизы, пояски, архитектурный декор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Ограждения балконов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Дверные полотна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Козырьки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Водосточные трубы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8D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ED0" w:rsidRPr="00D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Ограждения кровли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ED0" w:rsidRPr="00D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Ступени крылец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4A" w:rsidRPr="00D14309" w:rsidTr="00774650">
        <w:tc>
          <w:tcPr>
            <w:tcW w:w="85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ED0" w:rsidRPr="00D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Ограждения крылец</w:t>
            </w: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8D" w:rsidRPr="00D14309" w:rsidRDefault="00686E8D" w:rsidP="006A2AB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AB5" w:rsidRDefault="006A2AB5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534A" w:rsidRPr="006A2AB5" w:rsidRDefault="0024534A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AB5">
        <w:rPr>
          <w:rFonts w:ascii="Times New Roman" w:hAnsi="Times New Roman" w:cs="Times New Roman"/>
          <w:sz w:val="26"/>
          <w:szCs w:val="26"/>
        </w:rPr>
        <w:t>В таблице указываются элементы фасада: цоколь, поле стен первого этажа, поле стен второго этажа и выше, переплеты окон первого этажа (витринного остекления), переплеты окон второго этажа и выше, дверные полотна, ступени крылец (входных групп), ограждения балконов (лоджий), ограждения крылец (входных групп), карнизы, пояски, архитектурные элементы (декор), водосточные трубы, кровля, козырьки, отливы, металлические кованые изделия, решетки, ворота и так далее.</w:t>
      </w:r>
      <w:proofErr w:type="gramEnd"/>
    </w:p>
    <w:p w:rsidR="00686E8D" w:rsidRPr="006A2AB5" w:rsidRDefault="00686E8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При необходимости количество строк может быть уменьшено/увеличено. Эталон цвета должен точно соответствовать указанному индексу по цветовой палитре.</w:t>
      </w:r>
    </w:p>
    <w:p w:rsidR="00686E8D" w:rsidRPr="006A0483" w:rsidRDefault="00686E8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Для обеспечения единого прочтения материалов паспорта фасадов индекс по цветовой палитре указывается по </w:t>
      </w:r>
      <w:r w:rsidR="006A0483">
        <w:rPr>
          <w:rFonts w:ascii="Times New Roman" w:hAnsi="Times New Roman" w:cs="Times New Roman"/>
          <w:sz w:val="26"/>
          <w:szCs w:val="26"/>
        </w:rPr>
        <w:t xml:space="preserve">общеупотребимым </w:t>
      </w:r>
      <w:r w:rsidRPr="006A2AB5">
        <w:rPr>
          <w:rFonts w:ascii="Times New Roman" w:hAnsi="Times New Roman" w:cs="Times New Roman"/>
          <w:sz w:val="26"/>
          <w:szCs w:val="26"/>
        </w:rPr>
        <w:t xml:space="preserve">каталогам </w:t>
      </w:r>
      <w:r w:rsidR="006A0483">
        <w:rPr>
          <w:rFonts w:ascii="Times New Roman" w:hAnsi="Times New Roman" w:cs="Times New Roman"/>
          <w:sz w:val="26"/>
          <w:szCs w:val="26"/>
        </w:rPr>
        <w:t>(</w:t>
      </w:r>
      <w:r w:rsidRPr="006A2AB5">
        <w:rPr>
          <w:rFonts w:ascii="Times New Roman" w:hAnsi="Times New Roman" w:cs="Times New Roman"/>
          <w:sz w:val="26"/>
          <w:szCs w:val="26"/>
          <w:lang w:val="en-US"/>
        </w:rPr>
        <w:t>RAL</w:t>
      </w:r>
      <w:r w:rsidRPr="006A2AB5">
        <w:rPr>
          <w:rFonts w:ascii="Times New Roman" w:hAnsi="Times New Roman" w:cs="Times New Roman"/>
          <w:sz w:val="26"/>
          <w:szCs w:val="26"/>
        </w:rPr>
        <w:t xml:space="preserve">, </w:t>
      </w:r>
      <w:r w:rsidRPr="006A2AB5">
        <w:rPr>
          <w:rFonts w:ascii="Times New Roman" w:hAnsi="Times New Roman" w:cs="Times New Roman"/>
          <w:sz w:val="26"/>
          <w:szCs w:val="26"/>
          <w:lang w:val="en-US"/>
        </w:rPr>
        <w:t>CAPAROL</w:t>
      </w:r>
      <w:r w:rsidR="006A04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0483">
        <w:rPr>
          <w:rFonts w:ascii="Times New Roman" w:hAnsi="Times New Roman" w:cs="Times New Roman"/>
          <w:sz w:val="26"/>
          <w:szCs w:val="26"/>
          <w:lang w:val="en-US"/>
        </w:rPr>
        <w:t>Tikkurila</w:t>
      </w:r>
      <w:proofErr w:type="spellEnd"/>
      <w:r w:rsidR="006A0483" w:rsidRPr="006A0483">
        <w:rPr>
          <w:rFonts w:ascii="Times New Roman" w:hAnsi="Times New Roman" w:cs="Times New Roman"/>
          <w:sz w:val="26"/>
          <w:szCs w:val="26"/>
        </w:rPr>
        <w:t xml:space="preserve"> </w:t>
      </w:r>
      <w:r w:rsidR="006A0483">
        <w:rPr>
          <w:rFonts w:ascii="Times New Roman" w:hAnsi="Times New Roman" w:cs="Times New Roman"/>
          <w:sz w:val="26"/>
          <w:szCs w:val="26"/>
        </w:rPr>
        <w:t>и т.п.)</w:t>
      </w:r>
    </w:p>
    <w:p w:rsidR="0024534A" w:rsidRPr="006A2AB5" w:rsidRDefault="0024534A" w:rsidP="006A2AB5">
      <w:pPr>
        <w:pStyle w:val="a5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74650" w:rsidRPr="006A2AB5" w:rsidRDefault="00686E8D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t xml:space="preserve">Схема размещения дополнительного оборудования, </w:t>
      </w:r>
    </w:p>
    <w:p w:rsidR="00686E8D" w:rsidRPr="006A2AB5" w:rsidRDefault="00686E8D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t>дополнительных элементов и устройств</w:t>
      </w:r>
    </w:p>
    <w:p w:rsidR="006A54AD" w:rsidRPr="006A2AB5" w:rsidRDefault="006A54A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Чертежи фасадов со схемой размещения оборудования в масштабах 1:100-1:50</w:t>
      </w:r>
      <w:r w:rsidR="00774650" w:rsidRPr="006A2AB5">
        <w:rPr>
          <w:rFonts w:ascii="Times New Roman" w:hAnsi="Times New Roman" w:cs="Times New Roman"/>
          <w:sz w:val="26"/>
          <w:szCs w:val="26"/>
        </w:rPr>
        <w:t>, указываются</w:t>
      </w:r>
      <w:r w:rsidRPr="006A2AB5">
        <w:rPr>
          <w:rFonts w:ascii="Times New Roman" w:hAnsi="Times New Roman" w:cs="Times New Roman"/>
          <w:sz w:val="26"/>
          <w:szCs w:val="26"/>
        </w:rPr>
        <w:t xml:space="preserve"> места допустимого размещения оборудования, </w:t>
      </w:r>
      <w:r w:rsidR="00774650" w:rsidRPr="006A2AB5">
        <w:rPr>
          <w:rFonts w:ascii="Times New Roman" w:hAnsi="Times New Roman" w:cs="Times New Roman"/>
          <w:sz w:val="26"/>
          <w:szCs w:val="26"/>
        </w:rPr>
        <w:t xml:space="preserve">прописываются </w:t>
      </w:r>
      <w:r w:rsidRPr="006A2AB5">
        <w:rPr>
          <w:rFonts w:ascii="Times New Roman" w:hAnsi="Times New Roman" w:cs="Times New Roman"/>
          <w:sz w:val="26"/>
          <w:szCs w:val="26"/>
        </w:rPr>
        <w:t>необходимые указания по производству работ.</w:t>
      </w:r>
    </w:p>
    <w:p w:rsidR="00781ED0" w:rsidRPr="006A2AB5" w:rsidRDefault="00781ED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lastRenderedPageBreak/>
        <w:t xml:space="preserve">На чертежах фасадов </w:t>
      </w:r>
      <w:r w:rsidR="00774650" w:rsidRPr="006A2AB5">
        <w:rPr>
          <w:rFonts w:ascii="Times New Roman" w:hAnsi="Times New Roman" w:cs="Times New Roman"/>
          <w:sz w:val="26"/>
          <w:szCs w:val="26"/>
        </w:rPr>
        <w:t>у</w:t>
      </w:r>
      <w:r w:rsidRPr="006A2AB5">
        <w:rPr>
          <w:rFonts w:ascii="Times New Roman" w:hAnsi="Times New Roman" w:cs="Times New Roman"/>
          <w:sz w:val="26"/>
          <w:szCs w:val="26"/>
        </w:rPr>
        <w:t>казываются места возможного размещения следующих элементов: наружные блоки кондиционеров, антенны, наружные решётки, маркизы, информационные и рекламные конструкции, информационные таблички, учрежденческие доски, мемориальные доски, знаки адресации, камеры видеонаблюдения и т.д.</w:t>
      </w:r>
    </w:p>
    <w:p w:rsidR="00781ED0" w:rsidRPr="006A2AB5" w:rsidRDefault="00781ED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На чертежах указываются композиционные оси (вертикальные, горизонтальные), в соответствии с которыми допускается размещать вышеуказанные элементы.</w:t>
      </w:r>
    </w:p>
    <w:p w:rsidR="00781ED0" w:rsidRPr="006A2AB5" w:rsidRDefault="00781ED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В отношении рекламных и информационных конструкций: необходимо</w:t>
      </w:r>
      <w:r w:rsidR="006A54AD" w:rsidRPr="006A2AB5">
        <w:rPr>
          <w:rFonts w:ascii="Times New Roman" w:hAnsi="Times New Roman" w:cs="Times New Roman"/>
          <w:sz w:val="26"/>
          <w:szCs w:val="26"/>
        </w:rPr>
        <w:t xml:space="preserve"> их</w:t>
      </w:r>
      <w:r w:rsidRPr="006A2AB5">
        <w:rPr>
          <w:rFonts w:ascii="Times New Roman" w:hAnsi="Times New Roman" w:cs="Times New Roman"/>
          <w:sz w:val="26"/>
          <w:szCs w:val="26"/>
        </w:rPr>
        <w:t xml:space="preserve"> строгое соответствие требованиям архитектурно-художественного регламента улиц, общественных пространств города Красноярска.</w:t>
      </w:r>
    </w:p>
    <w:p w:rsidR="00781ED0" w:rsidRPr="006A2AB5" w:rsidRDefault="00AB0AC2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Ука</w:t>
      </w:r>
      <w:r w:rsidR="00781ED0" w:rsidRPr="006A2AB5">
        <w:rPr>
          <w:rFonts w:ascii="Times New Roman" w:hAnsi="Times New Roman" w:cs="Times New Roman"/>
          <w:sz w:val="26"/>
          <w:szCs w:val="26"/>
        </w:rPr>
        <w:t>зываются высотные отметки</w:t>
      </w:r>
      <w:r w:rsidRPr="006A2AB5">
        <w:rPr>
          <w:rFonts w:ascii="Times New Roman" w:hAnsi="Times New Roman" w:cs="Times New Roman"/>
          <w:sz w:val="26"/>
          <w:szCs w:val="26"/>
        </w:rPr>
        <w:t xml:space="preserve">, на которых размещаются </w:t>
      </w:r>
      <w:r w:rsidR="00781ED0" w:rsidRPr="006A2AB5">
        <w:rPr>
          <w:rFonts w:ascii="Times New Roman" w:hAnsi="Times New Roman" w:cs="Times New Roman"/>
          <w:sz w:val="26"/>
          <w:szCs w:val="26"/>
        </w:rPr>
        <w:t xml:space="preserve"> </w:t>
      </w:r>
      <w:r w:rsidRPr="006A2AB5">
        <w:rPr>
          <w:rFonts w:ascii="Times New Roman" w:hAnsi="Times New Roman" w:cs="Times New Roman"/>
          <w:sz w:val="26"/>
          <w:szCs w:val="26"/>
        </w:rPr>
        <w:t>элементы, показывается единая горизонтальная ось, указываются габаритные размеры конструкций.</w:t>
      </w:r>
    </w:p>
    <w:p w:rsidR="00AB0AC2" w:rsidRPr="006A2AB5" w:rsidRDefault="00AB0AC2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Определяются общие параметры информационных и рекламных конструкций: их возможный тип, ограничения по применяемым колористическим решениям.</w:t>
      </w:r>
    </w:p>
    <w:p w:rsidR="00AB0AC2" w:rsidRPr="006A2AB5" w:rsidRDefault="00AB0AC2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При необходимости выполняется эскиз дополнительного оборудования</w:t>
      </w:r>
      <w:r w:rsidR="006A54AD" w:rsidRPr="006A2AB5">
        <w:rPr>
          <w:rFonts w:ascii="Times New Roman" w:hAnsi="Times New Roman" w:cs="Times New Roman"/>
          <w:sz w:val="26"/>
          <w:szCs w:val="26"/>
        </w:rPr>
        <w:t xml:space="preserve"> или</w:t>
      </w:r>
      <w:r w:rsidRPr="006A2AB5">
        <w:rPr>
          <w:rFonts w:ascii="Times New Roman" w:hAnsi="Times New Roman" w:cs="Times New Roman"/>
          <w:sz w:val="26"/>
          <w:szCs w:val="26"/>
        </w:rPr>
        <w:t xml:space="preserve"> устройства (проекции, графический дизайн, экспликация материалов, разрезы)</w:t>
      </w:r>
      <w:r w:rsidR="00774650" w:rsidRPr="006A2AB5">
        <w:rPr>
          <w:rFonts w:ascii="Times New Roman" w:hAnsi="Times New Roman" w:cs="Times New Roman"/>
          <w:sz w:val="26"/>
          <w:szCs w:val="26"/>
        </w:rPr>
        <w:t>.</w:t>
      </w:r>
    </w:p>
    <w:p w:rsidR="00774650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54AD" w:rsidRPr="006A2AB5" w:rsidRDefault="006A54A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Общими требованиями к размещению дополнительного оборудования являются: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 xml:space="preserve">соответствие размещения дополнительного оборудования </w:t>
      </w:r>
      <w:proofErr w:type="gramStart"/>
      <w:r w:rsidR="006A54AD" w:rsidRPr="006A2AB5">
        <w:rPr>
          <w:rFonts w:ascii="Times New Roman" w:hAnsi="Times New Roman" w:cs="Times New Roman"/>
          <w:sz w:val="26"/>
          <w:szCs w:val="26"/>
        </w:rPr>
        <w:t>архитектурному решению</w:t>
      </w:r>
      <w:proofErr w:type="gramEnd"/>
      <w:r w:rsidR="006A54AD" w:rsidRPr="006A2AB5">
        <w:rPr>
          <w:rFonts w:ascii="Times New Roman" w:hAnsi="Times New Roman" w:cs="Times New Roman"/>
          <w:sz w:val="26"/>
          <w:szCs w:val="26"/>
        </w:rPr>
        <w:t xml:space="preserve"> фасадов, предусмотренному проектной документацией, в соответствии с которой осуществлено строительство (реконструкция) </w:t>
      </w:r>
      <w:r w:rsidR="006A0483">
        <w:rPr>
          <w:rFonts w:ascii="Times New Roman" w:hAnsi="Times New Roman" w:cs="Times New Roman"/>
          <w:sz w:val="26"/>
          <w:szCs w:val="26"/>
        </w:rPr>
        <w:t>о</w:t>
      </w:r>
      <w:r w:rsidR="006A54AD" w:rsidRPr="006A2AB5">
        <w:rPr>
          <w:rFonts w:ascii="Times New Roman" w:hAnsi="Times New Roman" w:cs="Times New Roman"/>
          <w:sz w:val="26"/>
          <w:szCs w:val="26"/>
        </w:rPr>
        <w:t>бъекта, с привязкой к единой (вертикальной, горизонтальной) системе осей фасадов;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>комплексное решение размещения оборудования – единое архитектурное и цветовое решение (в том числе размер, форма, материал);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>размещение дополнительного оборудования на архитектурных деталях, элементах декора, поверхностях с ценной архитектурной отделкой, а также крепление, ведущее к повреждению архитектурных поверхностей, не допускается;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Рекомендуется предусматривать </w:t>
      </w:r>
      <w:r w:rsidR="006A54AD" w:rsidRPr="006A2AB5">
        <w:rPr>
          <w:rFonts w:ascii="Times New Roman" w:hAnsi="Times New Roman" w:cs="Times New Roman"/>
          <w:sz w:val="26"/>
          <w:szCs w:val="26"/>
        </w:rPr>
        <w:t>размещение наружных блоков систем</w:t>
      </w:r>
      <w:r w:rsidRPr="006A2AB5">
        <w:rPr>
          <w:rFonts w:ascii="Times New Roman" w:hAnsi="Times New Roman" w:cs="Times New Roman"/>
          <w:sz w:val="26"/>
          <w:szCs w:val="26"/>
        </w:rPr>
        <w:t xml:space="preserve"> вентиляции и кондиционирования: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 xml:space="preserve">на кровле </w:t>
      </w:r>
      <w:r w:rsidR="006A0483">
        <w:rPr>
          <w:rFonts w:ascii="Times New Roman" w:hAnsi="Times New Roman" w:cs="Times New Roman"/>
          <w:sz w:val="26"/>
          <w:szCs w:val="26"/>
        </w:rPr>
        <w:t>о</w:t>
      </w:r>
      <w:r w:rsidR="006A54AD" w:rsidRPr="006A2AB5">
        <w:rPr>
          <w:rFonts w:ascii="Times New Roman" w:hAnsi="Times New Roman" w:cs="Times New Roman"/>
          <w:sz w:val="26"/>
          <w:szCs w:val="26"/>
        </w:rPr>
        <w:t xml:space="preserve">бъекта (крышные кондиционеры с внутренними </w:t>
      </w:r>
      <w:proofErr w:type="spellStart"/>
      <w:r w:rsidR="006A54AD" w:rsidRPr="006A2AB5">
        <w:rPr>
          <w:rFonts w:ascii="Times New Roman" w:hAnsi="Times New Roman" w:cs="Times New Roman"/>
          <w:sz w:val="26"/>
          <w:szCs w:val="26"/>
        </w:rPr>
        <w:t>воздуховодными</w:t>
      </w:r>
      <w:proofErr w:type="spellEnd"/>
      <w:r w:rsidR="006A54AD" w:rsidRPr="006A2AB5">
        <w:rPr>
          <w:rFonts w:ascii="Times New Roman" w:hAnsi="Times New Roman" w:cs="Times New Roman"/>
          <w:sz w:val="26"/>
          <w:szCs w:val="26"/>
        </w:rPr>
        <w:t xml:space="preserve"> каналами);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>в верхней части оконных и дверных проемов, в окнах подвального этажа без выхода за плоскость фасада с использованием маскирующих ограждений (решеток, жалюзи);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>в простенках между оконными и дверными проемами в единой (вертикальной, горизонтальной) системе осей фасадов;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 xml:space="preserve">на дворовых </w:t>
      </w:r>
      <w:r w:rsidRPr="006A2AB5">
        <w:rPr>
          <w:rFonts w:ascii="Times New Roman" w:hAnsi="Times New Roman" w:cs="Times New Roman"/>
          <w:sz w:val="26"/>
          <w:szCs w:val="26"/>
        </w:rPr>
        <w:t>и боковых фасадах, не просматриваемых с улицы,</w:t>
      </w:r>
      <w:r w:rsidR="006A54AD" w:rsidRPr="006A2AB5">
        <w:rPr>
          <w:rFonts w:ascii="Times New Roman" w:hAnsi="Times New Roman" w:cs="Times New Roman"/>
          <w:sz w:val="26"/>
          <w:szCs w:val="26"/>
        </w:rPr>
        <w:t xml:space="preserve"> - упорядоченно, с привязкой к единой (вертикальной, горизонтальной) системе осей фасадов;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>на лоджиях, в нишах.</w:t>
      </w:r>
    </w:p>
    <w:p w:rsidR="006A54AD" w:rsidRPr="006A2AB5" w:rsidRDefault="006A54A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Устройство систем кондиционирования и вентиляции без наружного блока с подачей воздуха через отверстие в стене диаметром до 0,15 м, скрытое заборной решеткой, допускается повсеместно.</w:t>
      </w:r>
    </w:p>
    <w:p w:rsidR="006A54AD" w:rsidRPr="006A2AB5" w:rsidRDefault="006A54A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lastRenderedPageBreak/>
        <w:t>Наружные блоки систем вентиляции и кондиционирования должны иметь нейтральную окраску, максимально приближенную к архитектурному фону (колеру фасада, тону остекления);</w:t>
      </w:r>
    </w:p>
    <w:p w:rsidR="006A54AD" w:rsidRPr="006A2AB5" w:rsidRDefault="006A54A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Размещение наружных блоков систем вентиляции и кондиционирования не допускается на поверхности главных фасадов без использования маскирующих ограждений (декоративных защитных решёток).</w:t>
      </w:r>
      <w:r w:rsidRPr="006A2AB5">
        <w:rPr>
          <w:sz w:val="26"/>
          <w:szCs w:val="26"/>
        </w:rPr>
        <w:t xml:space="preserve"> </w:t>
      </w:r>
      <w:r w:rsidRPr="006A2AB5">
        <w:rPr>
          <w:rFonts w:ascii="Times New Roman" w:hAnsi="Times New Roman" w:cs="Times New Roman"/>
          <w:sz w:val="26"/>
          <w:szCs w:val="26"/>
        </w:rPr>
        <w:t>При размещении на главных фасадах объекта наружных блоков кондиционеров необходимо предусматривать их маскировку декоративной защитной решёткой, выполненной в цвете участка фасада, на котором располагаются кондиционеры</w:t>
      </w:r>
    </w:p>
    <w:p w:rsidR="006A54AD" w:rsidRPr="006A2AB5" w:rsidRDefault="006A54A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2AB5">
        <w:rPr>
          <w:rFonts w:ascii="Times New Roman" w:hAnsi="Times New Roman" w:cs="Times New Roman"/>
          <w:sz w:val="26"/>
          <w:szCs w:val="26"/>
        </w:rPr>
        <w:t>Флагодержатели</w:t>
      </w:r>
      <w:proofErr w:type="spellEnd"/>
      <w:r w:rsidRPr="006A2AB5">
        <w:rPr>
          <w:rFonts w:ascii="Times New Roman" w:hAnsi="Times New Roman" w:cs="Times New Roman"/>
          <w:sz w:val="26"/>
          <w:szCs w:val="26"/>
        </w:rPr>
        <w:t xml:space="preserve"> для размещения флагов в периоды проведения государственных и городских пра</w:t>
      </w:r>
      <w:r w:rsidR="00774650" w:rsidRPr="006A2AB5">
        <w:rPr>
          <w:rFonts w:ascii="Times New Roman" w:hAnsi="Times New Roman" w:cs="Times New Roman"/>
          <w:sz w:val="26"/>
          <w:szCs w:val="26"/>
        </w:rPr>
        <w:t>здников размещаются на фасадах о</w:t>
      </w:r>
      <w:r w:rsidRPr="006A2AB5">
        <w:rPr>
          <w:rFonts w:ascii="Times New Roman" w:hAnsi="Times New Roman" w:cs="Times New Roman"/>
          <w:sz w:val="26"/>
          <w:szCs w:val="26"/>
        </w:rPr>
        <w:t>бъектов в простенках у боковых границ фасада, симметрично с двух сторон главного входа или в регулярном ритме на всей протяженности фасада на уровне первого-второго этажей, на единой высоте - не менее 3,5 м</w:t>
      </w:r>
      <w:r w:rsidR="00774650" w:rsidRPr="006A2AB5">
        <w:rPr>
          <w:rFonts w:ascii="Times New Roman" w:hAnsi="Times New Roman" w:cs="Times New Roman"/>
          <w:sz w:val="26"/>
          <w:szCs w:val="26"/>
        </w:rPr>
        <w:t>.</w:t>
      </w:r>
      <w:r w:rsidRPr="006A2AB5">
        <w:rPr>
          <w:rFonts w:ascii="Times New Roman" w:hAnsi="Times New Roman" w:cs="Times New Roman"/>
          <w:sz w:val="26"/>
          <w:szCs w:val="26"/>
        </w:rPr>
        <w:t xml:space="preserve"> от поверхности тротуара;</w:t>
      </w:r>
    </w:p>
    <w:p w:rsidR="006A54AD" w:rsidRPr="006A2AB5" w:rsidRDefault="006A54A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Размещение антенн допускается: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 xml:space="preserve">на кровле </w:t>
      </w:r>
      <w:r w:rsidR="006A0483">
        <w:rPr>
          <w:rFonts w:ascii="Times New Roman" w:hAnsi="Times New Roman" w:cs="Times New Roman"/>
          <w:sz w:val="26"/>
          <w:szCs w:val="26"/>
        </w:rPr>
        <w:t>о</w:t>
      </w:r>
      <w:r w:rsidR="006A54AD" w:rsidRPr="006A2AB5">
        <w:rPr>
          <w:rFonts w:ascii="Times New Roman" w:hAnsi="Times New Roman" w:cs="Times New Roman"/>
          <w:sz w:val="26"/>
          <w:szCs w:val="26"/>
        </w:rPr>
        <w:t>бъекта компактными упорядоченными группами, с использованием единой несущей основы;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>на дворовых фасадах, глухих стенах, не просматривающихся с улицы;</w:t>
      </w:r>
    </w:p>
    <w:p w:rsidR="006A54AD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>на дворовых фасадах –  в простенках между окнами на пересечении вертикальной оси простенка и оси, соответствующей верхней границе проема</w:t>
      </w:r>
      <w:r w:rsidRPr="006A2AB5">
        <w:rPr>
          <w:rFonts w:ascii="Times New Roman" w:hAnsi="Times New Roman" w:cs="Times New Roman"/>
          <w:sz w:val="26"/>
          <w:szCs w:val="26"/>
        </w:rPr>
        <w:t>;</w:t>
      </w:r>
    </w:p>
    <w:p w:rsidR="00774650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В части колористического решения: </w:t>
      </w:r>
    </w:p>
    <w:p w:rsidR="00774650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A54AD" w:rsidRPr="006A2AB5">
        <w:rPr>
          <w:rFonts w:ascii="Times New Roman" w:hAnsi="Times New Roman" w:cs="Times New Roman"/>
          <w:sz w:val="26"/>
          <w:szCs w:val="26"/>
        </w:rPr>
        <w:t>антенны, расположенные на светлом фоне стены или на кровле, должны иметь светлую окраску</w:t>
      </w:r>
      <w:r w:rsidRPr="006A2AB5">
        <w:rPr>
          <w:rFonts w:ascii="Times New Roman" w:hAnsi="Times New Roman" w:cs="Times New Roman"/>
          <w:sz w:val="26"/>
          <w:szCs w:val="26"/>
        </w:rPr>
        <w:t>;</w:t>
      </w:r>
    </w:p>
    <w:p w:rsidR="0024534A" w:rsidRPr="006A2AB5" w:rsidRDefault="00774650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- а</w:t>
      </w:r>
      <w:r w:rsidR="006A54AD" w:rsidRPr="006A2AB5">
        <w:rPr>
          <w:rFonts w:ascii="Times New Roman" w:hAnsi="Times New Roman" w:cs="Times New Roman"/>
          <w:sz w:val="26"/>
          <w:szCs w:val="26"/>
        </w:rPr>
        <w:t>нтенны, расположенные на темном фоне стены, должны иметь темную окраску, приближенную к тону архитектурной поверхности;</w:t>
      </w:r>
    </w:p>
    <w:p w:rsidR="00686E8D" w:rsidRPr="006A2AB5" w:rsidRDefault="00686E8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Установка наружных защитных решеток не допускается</w:t>
      </w:r>
      <w:r w:rsidR="00774650" w:rsidRPr="006A2AB5">
        <w:rPr>
          <w:rFonts w:ascii="Times New Roman" w:hAnsi="Times New Roman" w:cs="Times New Roman"/>
          <w:sz w:val="26"/>
          <w:szCs w:val="26"/>
        </w:rPr>
        <w:t xml:space="preserve"> </w:t>
      </w:r>
      <w:r w:rsidRPr="006A2AB5">
        <w:rPr>
          <w:rFonts w:ascii="Times New Roman" w:hAnsi="Times New Roman" w:cs="Times New Roman"/>
          <w:sz w:val="26"/>
          <w:szCs w:val="26"/>
        </w:rPr>
        <w:t>с ликвидацией сохранившихся исторических решеток на фасадах объектов культурного наследия</w:t>
      </w:r>
      <w:r w:rsidR="00774650" w:rsidRPr="006A2AB5">
        <w:rPr>
          <w:rFonts w:ascii="Times New Roman" w:hAnsi="Times New Roman" w:cs="Times New Roman"/>
          <w:sz w:val="26"/>
          <w:szCs w:val="26"/>
        </w:rPr>
        <w:t xml:space="preserve"> и зданий ранее 10953 года постройки</w:t>
      </w:r>
      <w:r w:rsidRPr="006A2AB5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A2AB5" w:rsidRPr="006A2AB5">
        <w:rPr>
          <w:rFonts w:ascii="Times New Roman" w:hAnsi="Times New Roman" w:cs="Times New Roman"/>
          <w:sz w:val="26"/>
          <w:szCs w:val="26"/>
        </w:rPr>
        <w:t>о</w:t>
      </w:r>
      <w:r w:rsidRPr="006A2AB5">
        <w:rPr>
          <w:rFonts w:ascii="Times New Roman" w:hAnsi="Times New Roman" w:cs="Times New Roman"/>
          <w:sz w:val="26"/>
          <w:szCs w:val="26"/>
        </w:rPr>
        <w:t xml:space="preserve">бъектов, находящихся в </w:t>
      </w:r>
      <w:r w:rsidR="006A2AB5" w:rsidRPr="006A2AB5">
        <w:rPr>
          <w:rFonts w:ascii="Times New Roman" w:hAnsi="Times New Roman" w:cs="Times New Roman"/>
          <w:sz w:val="26"/>
          <w:szCs w:val="26"/>
        </w:rPr>
        <w:t xml:space="preserve">границах исторической застройки, </w:t>
      </w:r>
      <w:r w:rsidRPr="006A2AB5">
        <w:rPr>
          <w:rFonts w:ascii="Times New Roman" w:hAnsi="Times New Roman" w:cs="Times New Roman"/>
          <w:sz w:val="26"/>
          <w:szCs w:val="26"/>
        </w:rPr>
        <w:t>с заменой на сварные конструкции из металлической полосы, уголка, прута;</w:t>
      </w:r>
    </w:p>
    <w:p w:rsidR="00686E8D" w:rsidRPr="006A2AB5" w:rsidRDefault="006A2AB5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86E8D" w:rsidRPr="006A2AB5">
        <w:rPr>
          <w:rFonts w:ascii="Times New Roman" w:hAnsi="Times New Roman" w:cs="Times New Roman"/>
          <w:sz w:val="26"/>
          <w:szCs w:val="26"/>
        </w:rPr>
        <w:t>цветовое решение решеток должно иметь единый характер на фасаде.</w:t>
      </w:r>
    </w:p>
    <w:p w:rsidR="00686E8D" w:rsidRPr="006A2AB5" w:rsidRDefault="00686E8D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Размещение маркиз над окнами и витринами первого этажа допускается при высоте нижней кромки маркиз от поверхности тротуара - не менее 2,5 м;</w:t>
      </w:r>
    </w:p>
    <w:p w:rsidR="00686E8D" w:rsidRPr="006A2AB5" w:rsidRDefault="006A2AB5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86E8D" w:rsidRPr="006A2AB5">
        <w:rPr>
          <w:rFonts w:ascii="Times New Roman" w:hAnsi="Times New Roman" w:cs="Times New Roman"/>
          <w:sz w:val="26"/>
          <w:szCs w:val="26"/>
        </w:rPr>
        <w:t>размещение маркиз на фасаде должно иметь единый, упорядоченный характер, соответствовать габаритам и контурам проема, не закрывать архитектурные детали, элементы декора, знаки адресации;</w:t>
      </w:r>
    </w:p>
    <w:p w:rsidR="00686E8D" w:rsidRPr="006A2AB5" w:rsidRDefault="006A2AB5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86E8D" w:rsidRPr="006A2AB5">
        <w:rPr>
          <w:rFonts w:ascii="Times New Roman" w:hAnsi="Times New Roman" w:cs="Times New Roman"/>
          <w:sz w:val="26"/>
          <w:szCs w:val="26"/>
        </w:rPr>
        <w:t>размещение маркиз не допускается на архитектурных деталях, элементах декора, поверхностях с ценной отделкой и художественным оформлением на разной высоте в пределах фасада с нарушением архитектурного единства фасада;</w:t>
      </w:r>
    </w:p>
    <w:p w:rsidR="00686E8D" w:rsidRPr="006A2AB5" w:rsidRDefault="006A2AB5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 xml:space="preserve">- </w:t>
      </w:r>
      <w:r w:rsidR="00686E8D" w:rsidRPr="006A2AB5">
        <w:rPr>
          <w:rFonts w:ascii="Times New Roman" w:hAnsi="Times New Roman" w:cs="Times New Roman"/>
          <w:sz w:val="26"/>
          <w:szCs w:val="26"/>
        </w:rPr>
        <w:t>цвет маркиз должен быть согласован с цветовым решением фасада. Рекомендуемые цвета: нейтральные оттенки, приближенные к колеру фасада.</w:t>
      </w:r>
    </w:p>
    <w:p w:rsidR="006A2AB5" w:rsidRPr="006A2AB5" w:rsidRDefault="006A2AB5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2AB5" w:rsidRPr="006A2AB5" w:rsidRDefault="0024534A" w:rsidP="006A2AB5">
      <w:pPr>
        <w:pStyle w:val="a5"/>
        <w:autoSpaceDE w:val="0"/>
        <w:autoSpaceDN w:val="0"/>
        <w:adjustRightInd w:val="0"/>
        <w:spacing w:after="0"/>
        <w:ind w:left="900"/>
        <w:jc w:val="center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lastRenderedPageBreak/>
        <w:t>Перечень оборудования, дополнительных элементов и устройств</w:t>
      </w:r>
      <w:r w:rsidRPr="006A2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34A" w:rsidRPr="00D14309" w:rsidRDefault="006A2AB5" w:rsidP="00A47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AB5">
        <w:rPr>
          <w:rFonts w:ascii="Times New Roman" w:hAnsi="Times New Roman" w:cs="Times New Roman"/>
          <w:sz w:val="26"/>
          <w:szCs w:val="26"/>
        </w:rPr>
        <w:t>Перечень оборудования, дополнительных элементов и устрой</w:t>
      </w:r>
      <w:proofErr w:type="gramStart"/>
      <w:r w:rsidRPr="006A2AB5">
        <w:rPr>
          <w:rFonts w:ascii="Times New Roman" w:hAnsi="Times New Roman" w:cs="Times New Roman"/>
          <w:sz w:val="26"/>
          <w:szCs w:val="26"/>
        </w:rPr>
        <w:t xml:space="preserve">ств </w:t>
      </w:r>
      <w:r w:rsidR="0024534A" w:rsidRPr="006A2AB5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="0024534A" w:rsidRPr="006A2AB5">
        <w:rPr>
          <w:rFonts w:ascii="Times New Roman" w:hAnsi="Times New Roman" w:cs="Times New Roman"/>
          <w:sz w:val="26"/>
          <w:szCs w:val="26"/>
        </w:rPr>
        <w:t>иводится в таблице</w:t>
      </w:r>
      <w:r w:rsidR="00A4768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b"/>
        <w:tblW w:w="9239" w:type="dxa"/>
        <w:jc w:val="center"/>
        <w:tblInd w:w="193" w:type="dxa"/>
        <w:tblLayout w:type="fixed"/>
        <w:tblLook w:val="04A0" w:firstRow="1" w:lastRow="0" w:firstColumn="1" w:lastColumn="0" w:noHBand="0" w:noVBand="1"/>
      </w:tblPr>
      <w:tblGrid>
        <w:gridCol w:w="876"/>
        <w:gridCol w:w="2255"/>
        <w:gridCol w:w="1276"/>
        <w:gridCol w:w="1701"/>
        <w:gridCol w:w="1689"/>
        <w:gridCol w:w="1442"/>
      </w:tblGrid>
      <w:tr w:rsidR="0024534A" w:rsidRPr="00D14309" w:rsidTr="00A47683">
        <w:trPr>
          <w:trHeight w:val="132"/>
          <w:jc w:val="center"/>
        </w:trPr>
        <w:tc>
          <w:tcPr>
            <w:tcW w:w="876" w:type="dxa"/>
          </w:tcPr>
          <w:p w:rsidR="0024534A" w:rsidRPr="00D14309" w:rsidRDefault="0024534A" w:rsidP="00A4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5" w:type="dxa"/>
          </w:tcPr>
          <w:p w:rsidR="0024534A" w:rsidRPr="00D14309" w:rsidRDefault="0024534A" w:rsidP="00A4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Тип дополнительного оборудования, дополнительного элемента или устройства</w:t>
            </w:r>
          </w:p>
        </w:tc>
        <w:tc>
          <w:tcPr>
            <w:tcW w:w="1276" w:type="dxa"/>
          </w:tcPr>
          <w:p w:rsidR="0024534A" w:rsidRPr="00D14309" w:rsidRDefault="0024534A" w:rsidP="00A4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701" w:type="dxa"/>
          </w:tcPr>
          <w:p w:rsidR="0024534A" w:rsidRPr="00D14309" w:rsidRDefault="0024534A" w:rsidP="00A4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Расположение (фасад, этаж)</w:t>
            </w:r>
          </w:p>
        </w:tc>
        <w:tc>
          <w:tcPr>
            <w:tcW w:w="1689" w:type="dxa"/>
          </w:tcPr>
          <w:p w:rsidR="0024534A" w:rsidRPr="00D14309" w:rsidRDefault="0024534A" w:rsidP="00A4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Номер листа паспорта фасадов, содержащего схему</w:t>
            </w:r>
          </w:p>
        </w:tc>
        <w:tc>
          <w:tcPr>
            <w:tcW w:w="1442" w:type="dxa"/>
          </w:tcPr>
          <w:p w:rsidR="0024534A" w:rsidRPr="00D14309" w:rsidRDefault="0024534A" w:rsidP="00A4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</w:p>
          <w:p w:rsidR="0024534A" w:rsidRPr="00D14309" w:rsidRDefault="0024534A" w:rsidP="00A4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309">
              <w:rPr>
                <w:rFonts w:ascii="Times New Roman" w:hAnsi="Times New Roman" w:cs="Times New Roman"/>
                <w:sz w:val="24"/>
                <w:szCs w:val="24"/>
              </w:rPr>
              <w:t>демонтаже</w:t>
            </w:r>
            <w:proofErr w:type="gramEnd"/>
          </w:p>
        </w:tc>
      </w:tr>
    </w:tbl>
    <w:p w:rsidR="0024534A" w:rsidRPr="00D14309" w:rsidRDefault="0024534A" w:rsidP="006A2AB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01284" w:rsidRPr="006A2AB5" w:rsidRDefault="006A2AB5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AB5">
        <w:rPr>
          <w:rFonts w:ascii="Times New Roman" w:hAnsi="Times New Roman" w:cs="Times New Roman"/>
          <w:sz w:val="26"/>
          <w:szCs w:val="26"/>
        </w:rPr>
        <w:t>В</w:t>
      </w:r>
      <w:r w:rsidR="00301284" w:rsidRPr="006A2AB5">
        <w:rPr>
          <w:rFonts w:ascii="Times New Roman" w:hAnsi="Times New Roman" w:cs="Times New Roman"/>
          <w:sz w:val="26"/>
          <w:szCs w:val="26"/>
        </w:rPr>
        <w:t xml:space="preserve">едомость размещения </w:t>
      </w:r>
      <w:r w:rsidR="007D235D" w:rsidRPr="006A2AB5">
        <w:rPr>
          <w:rFonts w:ascii="Times New Roman" w:hAnsi="Times New Roman" w:cs="Times New Roman"/>
          <w:sz w:val="26"/>
          <w:szCs w:val="26"/>
        </w:rPr>
        <w:t xml:space="preserve">оборудования, в том числе информационных  </w:t>
      </w:r>
      <w:r w:rsidR="00A47683">
        <w:rPr>
          <w:rFonts w:ascii="Times New Roman" w:hAnsi="Times New Roman" w:cs="Times New Roman"/>
          <w:sz w:val="26"/>
          <w:szCs w:val="26"/>
        </w:rPr>
        <w:t xml:space="preserve">и </w:t>
      </w:r>
      <w:r w:rsidR="007D235D" w:rsidRPr="006A2AB5">
        <w:rPr>
          <w:rFonts w:ascii="Times New Roman" w:hAnsi="Times New Roman" w:cs="Times New Roman"/>
          <w:sz w:val="26"/>
          <w:szCs w:val="26"/>
        </w:rPr>
        <w:t>рекламных конструкций</w:t>
      </w:r>
      <w:r w:rsidR="00301284" w:rsidRPr="006A2AB5">
        <w:rPr>
          <w:rFonts w:ascii="Times New Roman" w:hAnsi="Times New Roman" w:cs="Times New Roman"/>
          <w:sz w:val="26"/>
          <w:szCs w:val="26"/>
        </w:rPr>
        <w:t xml:space="preserve"> с указанием типа </w:t>
      </w:r>
      <w:r w:rsidR="007D235D" w:rsidRPr="006A2AB5">
        <w:rPr>
          <w:rFonts w:ascii="Times New Roman" w:hAnsi="Times New Roman" w:cs="Times New Roman"/>
          <w:sz w:val="26"/>
          <w:szCs w:val="26"/>
        </w:rPr>
        <w:t>конструкции,</w:t>
      </w:r>
      <w:r w:rsidR="00301284" w:rsidRPr="006A2AB5">
        <w:rPr>
          <w:rFonts w:ascii="Times New Roman" w:hAnsi="Times New Roman" w:cs="Times New Roman"/>
          <w:sz w:val="26"/>
          <w:szCs w:val="26"/>
        </w:rPr>
        <w:t xml:space="preserve"> материала, способа крепления (например: объемные буквы на металлических направляющих в цвет фасада, выполненные из органического стекла, пластика, металла; мемориальная доска, выполненная из природного камня (гранит), крепление металлическими болтами (латунь), знак адресации (выполненный из органического стекла, пластика, металла), цвета (с указанием RAL)</w:t>
      </w:r>
      <w:r w:rsidR="0024534A" w:rsidRPr="006A2AB5">
        <w:rPr>
          <w:rFonts w:ascii="Times New Roman" w:hAnsi="Times New Roman" w:cs="Times New Roman"/>
          <w:sz w:val="26"/>
          <w:szCs w:val="26"/>
        </w:rPr>
        <w:t xml:space="preserve"> и т.д.</w:t>
      </w:r>
      <w:r w:rsidR="00A47683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6A2AB5" w:rsidRPr="006A2AB5" w:rsidRDefault="006A2AB5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2AB5" w:rsidRPr="006A2AB5" w:rsidRDefault="006A2AB5" w:rsidP="006A2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b/>
          <w:sz w:val="26"/>
          <w:szCs w:val="26"/>
        </w:rPr>
        <w:t>Схема архитектурно-художественной подсветки</w:t>
      </w:r>
    </w:p>
    <w:p w:rsidR="00301284" w:rsidRPr="006A2AB5" w:rsidRDefault="0024534A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Схема а</w:t>
      </w:r>
      <w:r w:rsidR="00301284" w:rsidRPr="006A2AB5">
        <w:rPr>
          <w:rFonts w:ascii="Times New Roman" w:hAnsi="Times New Roman" w:cs="Times New Roman"/>
          <w:sz w:val="26"/>
          <w:szCs w:val="26"/>
        </w:rPr>
        <w:t>рхитектурно-художественн</w:t>
      </w:r>
      <w:r w:rsidRPr="006A2AB5">
        <w:rPr>
          <w:rFonts w:ascii="Times New Roman" w:hAnsi="Times New Roman" w:cs="Times New Roman"/>
          <w:sz w:val="26"/>
          <w:szCs w:val="26"/>
        </w:rPr>
        <w:t>ой подсветки</w:t>
      </w:r>
      <w:r w:rsidR="00301284" w:rsidRPr="006A2AB5">
        <w:rPr>
          <w:rFonts w:ascii="Times New Roman" w:hAnsi="Times New Roman" w:cs="Times New Roman"/>
          <w:sz w:val="26"/>
          <w:szCs w:val="26"/>
        </w:rPr>
        <w:t xml:space="preserve"> включает чертежи фасадов</w:t>
      </w:r>
      <w:r w:rsidR="006A2AB5" w:rsidRPr="006A2AB5">
        <w:rPr>
          <w:rFonts w:ascii="Times New Roman" w:hAnsi="Times New Roman" w:cs="Times New Roman"/>
          <w:sz w:val="26"/>
          <w:szCs w:val="26"/>
        </w:rPr>
        <w:t>,</w:t>
      </w:r>
      <w:r w:rsidR="00301284" w:rsidRPr="006A2AB5">
        <w:rPr>
          <w:rFonts w:ascii="Times New Roman" w:hAnsi="Times New Roman" w:cs="Times New Roman"/>
          <w:sz w:val="26"/>
          <w:szCs w:val="26"/>
        </w:rPr>
        <w:t xml:space="preserve"> отображающ</w:t>
      </w:r>
      <w:r w:rsidR="006A2AB5" w:rsidRPr="006A2AB5">
        <w:rPr>
          <w:rFonts w:ascii="Times New Roman" w:hAnsi="Times New Roman" w:cs="Times New Roman"/>
          <w:sz w:val="26"/>
          <w:szCs w:val="26"/>
        </w:rPr>
        <w:t>ие</w:t>
      </w:r>
      <w:r w:rsidR="00301284" w:rsidRPr="006A2AB5">
        <w:rPr>
          <w:rFonts w:ascii="Times New Roman" w:hAnsi="Times New Roman" w:cs="Times New Roman"/>
          <w:sz w:val="26"/>
          <w:szCs w:val="26"/>
        </w:rPr>
        <w:t xml:space="preserve"> архитектурно-художественную подсветку фасадов (главного, боковых) в масштабе 1:100-1:50</w:t>
      </w:r>
      <w:r w:rsidRPr="006A2AB5">
        <w:rPr>
          <w:rFonts w:ascii="Times New Roman" w:hAnsi="Times New Roman" w:cs="Times New Roman"/>
          <w:sz w:val="26"/>
          <w:szCs w:val="26"/>
        </w:rPr>
        <w:t>.</w:t>
      </w:r>
    </w:p>
    <w:p w:rsidR="0024534A" w:rsidRPr="006A2AB5" w:rsidRDefault="0024534A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На чертежах указываются места размещения элементов подсветки с указанием направления света и описанием его характера (цвет, тип рассе</w:t>
      </w:r>
      <w:r w:rsidR="006A2AB5" w:rsidRPr="006A2AB5">
        <w:rPr>
          <w:rFonts w:ascii="Times New Roman" w:hAnsi="Times New Roman" w:cs="Times New Roman"/>
          <w:sz w:val="26"/>
          <w:szCs w:val="26"/>
        </w:rPr>
        <w:t>и</w:t>
      </w:r>
      <w:r w:rsidRPr="006A2AB5">
        <w:rPr>
          <w:rFonts w:ascii="Times New Roman" w:hAnsi="Times New Roman" w:cs="Times New Roman"/>
          <w:sz w:val="26"/>
          <w:szCs w:val="26"/>
        </w:rPr>
        <w:t>вания и пр.)</w:t>
      </w:r>
      <w:r w:rsidR="006A2AB5" w:rsidRPr="006A2AB5">
        <w:rPr>
          <w:rFonts w:ascii="Times New Roman" w:hAnsi="Times New Roman" w:cs="Times New Roman"/>
          <w:sz w:val="26"/>
          <w:szCs w:val="26"/>
        </w:rPr>
        <w:t>, приводятся основные характеристики используемого оборудования.</w:t>
      </w:r>
      <w:r w:rsidRPr="006A2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284" w:rsidRDefault="00CE759F" w:rsidP="006A2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2AB5">
        <w:rPr>
          <w:rFonts w:ascii="Times New Roman" w:hAnsi="Times New Roman" w:cs="Times New Roman"/>
          <w:sz w:val="26"/>
          <w:szCs w:val="26"/>
        </w:rPr>
        <w:t>С</w:t>
      </w:r>
      <w:r w:rsidR="00301284" w:rsidRPr="006A2AB5">
        <w:rPr>
          <w:rFonts w:ascii="Times New Roman" w:hAnsi="Times New Roman" w:cs="Times New Roman"/>
          <w:sz w:val="26"/>
          <w:szCs w:val="26"/>
        </w:rPr>
        <w:t xml:space="preserve">ветильники </w:t>
      </w:r>
      <w:r w:rsidRPr="006A2AB5">
        <w:rPr>
          <w:rFonts w:ascii="Times New Roman" w:hAnsi="Times New Roman" w:cs="Times New Roman"/>
          <w:sz w:val="26"/>
          <w:szCs w:val="26"/>
        </w:rPr>
        <w:t>архитектурно-</w:t>
      </w:r>
      <w:r w:rsidR="00301284" w:rsidRPr="006A2AB5">
        <w:rPr>
          <w:rFonts w:ascii="Times New Roman" w:hAnsi="Times New Roman" w:cs="Times New Roman"/>
          <w:sz w:val="26"/>
          <w:szCs w:val="26"/>
        </w:rPr>
        <w:t>художественной подсветки должны иметь минимальные габариты и нейтральную окраску</w:t>
      </w:r>
      <w:r w:rsidR="0024534A" w:rsidRPr="006A2AB5">
        <w:rPr>
          <w:rFonts w:ascii="Times New Roman" w:hAnsi="Times New Roman" w:cs="Times New Roman"/>
          <w:sz w:val="26"/>
          <w:szCs w:val="26"/>
        </w:rPr>
        <w:t xml:space="preserve"> (рекомендуется их окрашивание в цвет участка фасада, на котором они располагаются)</w:t>
      </w:r>
      <w:r w:rsidR="00301284" w:rsidRPr="006A2AB5">
        <w:rPr>
          <w:rFonts w:ascii="Times New Roman" w:hAnsi="Times New Roman" w:cs="Times New Roman"/>
          <w:sz w:val="26"/>
          <w:szCs w:val="26"/>
        </w:rPr>
        <w:t xml:space="preserve">, размещаться незаметно в архитектурно и технически обоснованных местах </w:t>
      </w:r>
      <w:r w:rsidR="0024534A" w:rsidRPr="006A2AB5">
        <w:rPr>
          <w:rFonts w:ascii="Times New Roman" w:hAnsi="Times New Roman" w:cs="Times New Roman"/>
          <w:sz w:val="26"/>
          <w:szCs w:val="26"/>
        </w:rPr>
        <w:t>с помощью специальных креплений.</w:t>
      </w:r>
    </w:p>
    <w:p w:rsidR="00E24369" w:rsidRPr="00A47683" w:rsidRDefault="00A47683" w:rsidP="00A47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Рекомендуется выполнить визуализацию архитектурно-художественной подсветки объекта.</w:t>
      </w:r>
    </w:p>
    <w:sectPr w:rsidR="00E24369" w:rsidRPr="00A47683" w:rsidSect="000E7D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10" w:rsidRDefault="00707B10" w:rsidP="00881C39">
      <w:pPr>
        <w:spacing w:after="0" w:line="240" w:lineRule="auto"/>
      </w:pPr>
      <w:r>
        <w:separator/>
      </w:r>
    </w:p>
  </w:endnote>
  <w:endnote w:type="continuationSeparator" w:id="0">
    <w:p w:rsidR="00707B10" w:rsidRDefault="00707B10" w:rsidP="0088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850215"/>
      <w:docPartObj>
        <w:docPartGallery w:val="Page Numbers (Bottom of Page)"/>
        <w:docPartUnique/>
      </w:docPartObj>
    </w:sdtPr>
    <w:sdtEndPr/>
    <w:sdtContent>
      <w:p w:rsidR="006A2AB5" w:rsidRDefault="006A2A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17F">
          <w:rPr>
            <w:noProof/>
          </w:rPr>
          <w:t>1</w:t>
        </w:r>
        <w:r>
          <w:fldChar w:fldCharType="end"/>
        </w:r>
      </w:p>
    </w:sdtContent>
  </w:sdt>
  <w:p w:rsidR="006A2AB5" w:rsidRDefault="006A2A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10" w:rsidRDefault="00707B10" w:rsidP="00881C39">
      <w:pPr>
        <w:spacing w:after="0" w:line="240" w:lineRule="auto"/>
      </w:pPr>
      <w:r>
        <w:separator/>
      </w:r>
    </w:p>
  </w:footnote>
  <w:footnote w:type="continuationSeparator" w:id="0">
    <w:p w:rsidR="00707B10" w:rsidRDefault="00707B10" w:rsidP="0088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AD3"/>
    <w:multiLevelType w:val="hybridMultilevel"/>
    <w:tmpl w:val="4E08F728"/>
    <w:lvl w:ilvl="0" w:tplc="A7CA7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511B"/>
    <w:multiLevelType w:val="hybridMultilevel"/>
    <w:tmpl w:val="B922F3E0"/>
    <w:lvl w:ilvl="0" w:tplc="8068A1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82"/>
    <w:rsid w:val="00011EA9"/>
    <w:rsid w:val="00047F90"/>
    <w:rsid w:val="00070D29"/>
    <w:rsid w:val="000A17A9"/>
    <w:rsid w:val="000B15EA"/>
    <w:rsid w:val="000E20CD"/>
    <w:rsid w:val="00134A8E"/>
    <w:rsid w:val="00193F92"/>
    <w:rsid w:val="001A107E"/>
    <w:rsid w:val="001A795D"/>
    <w:rsid w:val="001C10D4"/>
    <w:rsid w:val="0020719F"/>
    <w:rsid w:val="002409D2"/>
    <w:rsid w:val="0024534A"/>
    <w:rsid w:val="00264C8E"/>
    <w:rsid w:val="00272AF2"/>
    <w:rsid w:val="002C3CF4"/>
    <w:rsid w:val="002C7313"/>
    <w:rsid w:val="00301284"/>
    <w:rsid w:val="00360C3F"/>
    <w:rsid w:val="003622DF"/>
    <w:rsid w:val="00394C7B"/>
    <w:rsid w:val="003A61B4"/>
    <w:rsid w:val="003B4905"/>
    <w:rsid w:val="003D0C2E"/>
    <w:rsid w:val="003D45E0"/>
    <w:rsid w:val="003F6707"/>
    <w:rsid w:val="004131A1"/>
    <w:rsid w:val="00446C69"/>
    <w:rsid w:val="00475302"/>
    <w:rsid w:val="004C0050"/>
    <w:rsid w:val="004D22A7"/>
    <w:rsid w:val="004D7E85"/>
    <w:rsid w:val="004E2000"/>
    <w:rsid w:val="00517E13"/>
    <w:rsid w:val="0053797C"/>
    <w:rsid w:val="00546F00"/>
    <w:rsid w:val="005512AA"/>
    <w:rsid w:val="0056520F"/>
    <w:rsid w:val="00572C64"/>
    <w:rsid w:val="0058358B"/>
    <w:rsid w:val="005B2CA2"/>
    <w:rsid w:val="005D4D14"/>
    <w:rsid w:val="005E2F76"/>
    <w:rsid w:val="00606D3E"/>
    <w:rsid w:val="00684622"/>
    <w:rsid w:val="00686E8D"/>
    <w:rsid w:val="006A0483"/>
    <w:rsid w:val="006A2AB5"/>
    <w:rsid w:val="006A2DC5"/>
    <w:rsid w:val="006A54AD"/>
    <w:rsid w:val="00707B10"/>
    <w:rsid w:val="00717198"/>
    <w:rsid w:val="0076557E"/>
    <w:rsid w:val="00774650"/>
    <w:rsid w:val="00781ED0"/>
    <w:rsid w:val="007D235D"/>
    <w:rsid w:val="007D58D3"/>
    <w:rsid w:val="007E7FFA"/>
    <w:rsid w:val="00811AFC"/>
    <w:rsid w:val="00815D1D"/>
    <w:rsid w:val="00832F77"/>
    <w:rsid w:val="00847DD9"/>
    <w:rsid w:val="00876064"/>
    <w:rsid w:val="00881C39"/>
    <w:rsid w:val="008B3F7D"/>
    <w:rsid w:val="008C53FF"/>
    <w:rsid w:val="008F5F88"/>
    <w:rsid w:val="009405F3"/>
    <w:rsid w:val="009A00DF"/>
    <w:rsid w:val="00A11173"/>
    <w:rsid w:val="00A14A80"/>
    <w:rsid w:val="00A40E83"/>
    <w:rsid w:val="00A47683"/>
    <w:rsid w:val="00A70723"/>
    <w:rsid w:val="00AB0AC2"/>
    <w:rsid w:val="00AB40DF"/>
    <w:rsid w:val="00AC7AE5"/>
    <w:rsid w:val="00B144A6"/>
    <w:rsid w:val="00B32472"/>
    <w:rsid w:val="00B52472"/>
    <w:rsid w:val="00B83905"/>
    <w:rsid w:val="00BA5868"/>
    <w:rsid w:val="00BC4BCB"/>
    <w:rsid w:val="00C27FAC"/>
    <w:rsid w:val="00C375F5"/>
    <w:rsid w:val="00C83282"/>
    <w:rsid w:val="00C87676"/>
    <w:rsid w:val="00CD20CB"/>
    <w:rsid w:val="00CE759F"/>
    <w:rsid w:val="00D01810"/>
    <w:rsid w:val="00D14309"/>
    <w:rsid w:val="00D25037"/>
    <w:rsid w:val="00D53ECB"/>
    <w:rsid w:val="00D76529"/>
    <w:rsid w:val="00D819C4"/>
    <w:rsid w:val="00D904EC"/>
    <w:rsid w:val="00D95DCB"/>
    <w:rsid w:val="00DB7366"/>
    <w:rsid w:val="00E17433"/>
    <w:rsid w:val="00E24369"/>
    <w:rsid w:val="00EB7302"/>
    <w:rsid w:val="00EF7158"/>
    <w:rsid w:val="00F17031"/>
    <w:rsid w:val="00F41E94"/>
    <w:rsid w:val="00F45384"/>
    <w:rsid w:val="00F5792F"/>
    <w:rsid w:val="00F647D9"/>
    <w:rsid w:val="00F66E1C"/>
    <w:rsid w:val="00F80EA9"/>
    <w:rsid w:val="00F935F1"/>
    <w:rsid w:val="00F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D3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C10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C39"/>
  </w:style>
  <w:style w:type="paragraph" w:styleId="a9">
    <w:name w:val="footer"/>
    <w:basedOn w:val="a"/>
    <w:link w:val="aa"/>
    <w:uiPriority w:val="99"/>
    <w:unhideWhenUsed/>
    <w:rsid w:val="0088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C39"/>
  </w:style>
  <w:style w:type="table" w:styleId="ab">
    <w:name w:val="Table Grid"/>
    <w:basedOn w:val="a1"/>
    <w:uiPriority w:val="59"/>
    <w:rsid w:val="0068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D3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C10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C39"/>
  </w:style>
  <w:style w:type="paragraph" w:styleId="a9">
    <w:name w:val="footer"/>
    <w:basedOn w:val="a"/>
    <w:link w:val="aa"/>
    <w:uiPriority w:val="99"/>
    <w:unhideWhenUsed/>
    <w:rsid w:val="0088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C39"/>
  </w:style>
  <w:style w:type="table" w:styleId="ab">
    <w:name w:val="Table Grid"/>
    <w:basedOn w:val="a1"/>
    <w:uiPriority w:val="59"/>
    <w:rsid w:val="0068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EF2CC-CFF8-4645-A7AF-1DC62D15F7DF}"/>
</file>

<file path=customXml/itemProps2.xml><?xml version="1.0" encoding="utf-8"?>
<ds:datastoreItem xmlns:ds="http://schemas.openxmlformats.org/officeDocument/2006/customXml" ds:itemID="{FCFFA2A7-EFC5-498A-9DCB-FE3F072946BF}"/>
</file>

<file path=customXml/itemProps3.xml><?xml version="1.0" encoding="utf-8"?>
<ds:datastoreItem xmlns:ds="http://schemas.openxmlformats.org/officeDocument/2006/customXml" ds:itemID="{10B95FC5-A938-4C18-9961-C1BCDEF09E56}"/>
</file>

<file path=customXml/itemProps4.xml><?xml version="1.0" encoding="utf-8"?>
<ds:datastoreItem xmlns:ds="http://schemas.openxmlformats.org/officeDocument/2006/customXml" ds:itemID="{7EAAB6A5-FEA1-43A7-BEB1-C414187B6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Прибыльнова Наталья Константиновна</dc:creator>
  <cp:lastModifiedBy>Прибыльнова Наталья Константиновна</cp:lastModifiedBy>
  <cp:revision>4</cp:revision>
  <cp:lastPrinted>2018-04-13T02:24:00Z</cp:lastPrinted>
  <dcterms:created xsi:type="dcterms:W3CDTF">2018-07-12T06:55:00Z</dcterms:created>
  <dcterms:modified xsi:type="dcterms:W3CDTF">2018-07-17T06:13:00Z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