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CC751" w14:textId="2586C0A8" w:rsidR="00B624FC" w:rsidRPr="0091572B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91572B">
        <w:rPr>
          <w:rFonts w:ascii="Times New Roman" w:eastAsia="Calibri" w:hAnsi="Times New Roman" w:cs="Times New Roman"/>
          <w:b/>
          <w:sz w:val="21"/>
          <w:szCs w:val="21"/>
        </w:rPr>
        <w:t>ДОГОВОР №</w:t>
      </w:r>
      <w:r w:rsidR="009F2775" w:rsidRPr="000B6C30">
        <w:rPr>
          <w:rFonts w:ascii="Times New Roman" w:eastAsia="Calibri" w:hAnsi="Times New Roman" w:cs="Times New Roman"/>
          <w:b/>
          <w:sz w:val="21"/>
          <w:szCs w:val="21"/>
          <w:highlight w:val="yellow"/>
        </w:rPr>
        <w:t>У</w:t>
      </w:r>
      <w:r w:rsidRPr="000B6C30">
        <w:rPr>
          <w:rFonts w:ascii="Times New Roman" w:eastAsia="Calibri" w:hAnsi="Times New Roman" w:cs="Times New Roman"/>
          <w:b/>
          <w:sz w:val="21"/>
          <w:szCs w:val="21"/>
          <w:highlight w:val="yellow"/>
        </w:rPr>
        <w:t>-01</w:t>
      </w:r>
      <w:r w:rsidRPr="0091572B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</w:p>
    <w:p w14:paraId="32674B30" w14:textId="77777777" w:rsidR="00B624FC" w:rsidRPr="0091572B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91572B">
        <w:rPr>
          <w:rFonts w:ascii="Times New Roman" w:eastAsia="Calibri" w:hAnsi="Times New Roman" w:cs="Times New Roman"/>
          <w:b/>
          <w:sz w:val="21"/>
          <w:szCs w:val="21"/>
        </w:rPr>
        <w:t>участия в долевом строительстве</w:t>
      </w:r>
    </w:p>
    <w:p w14:paraId="3FBC4555" w14:textId="77777777" w:rsidR="00B624FC" w:rsidRPr="0091572B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  <w:gridCol w:w="5235"/>
      </w:tblGrid>
      <w:tr w:rsidR="00B624FC" w:rsidRPr="0091572B" w14:paraId="61BA799A" w14:textId="77777777" w:rsidTr="00BA0632">
        <w:tc>
          <w:tcPr>
            <w:tcW w:w="5281" w:type="dxa"/>
          </w:tcPr>
          <w:p w14:paraId="34BCA000" w14:textId="77777777" w:rsidR="00B624FC" w:rsidRPr="0091572B" w:rsidRDefault="00B624FC" w:rsidP="00BA0632">
            <w:pPr>
              <w:tabs>
                <w:tab w:val="left" w:pos="1134"/>
                <w:tab w:val="left" w:pos="1276"/>
              </w:tabs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sz w:val="21"/>
                <w:szCs w:val="21"/>
              </w:rPr>
              <w:t>г. Красноярск</w:t>
            </w:r>
          </w:p>
        </w:tc>
        <w:tc>
          <w:tcPr>
            <w:tcW w:w="5282" w:type="dxa"/>
          </w:tcPr>
          <w:p w14:paraId="4352FCD6" w14:textId="26588E18" w:rsidR="00B624FC" w:rsidRPr="0091572B" w:rsidRDefault="00B624FC" w:rsidP="00BA0632">
            <w:pPr>
              <w:tabs>
                <w:tab w:val="left" w:pos="1134"/>
                <w:tab w:val="left" w:pos="1276"/>
              </w:tabs>
              <w:spacing w:after="0" w:line="240" w:lineRule="auto"/>
              <w:ind w:firstLine="709"/>
              <w:jc w:val="right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B6C30">
              <w:rPr>
                <w:rFonts w:ascii="Times New Roman" w:eastAsia="Calibri" w:hAnsi="Times New Roman" w:cs="Times New Roman"/>
                <w:sz w:val="21"/>
                <w:szCs w:val="21"/>
                <w:highlight w:val="yellow"/>
              </w:rPr>
              <w:t>«___» ___________</w:t>
            </w:r>
            <w:r w:rsidRPr="0091572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202</w:t>
            </w:r>
            <w:r w:rsidR="009F2775">
              <w:rPr>
                <w:rFonts w:ascii="Times New Roman" w:eastAsia="Calibri" w:hAnsi="Times New Roman" w:cs="Times New Roman"/>
                <w:sz w:val="21"/>
                <w:szCs w:val="21"/>
              </w:rPr>
              <w:t>6</w:t>
            </w:r>
            <w:r w:rsidRPr="0091572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года</w:t>
            </w:r>
          </w:p>
        </w:tc>
      </w:tr>
    </w:tbl>
    <w:p w14:paraId="49D7FD4F" w14:textId="77777777" w:rsidR="00B624FC" w:rsidRPr="0091572B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14:paraId="7E1D9CE8" w14:textId="77777777" w:rsidR="00B624FC" w:rsidRPr="0091572B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91572B">
        <w:rPr>
          <w:rFonts w:ascii="Times New Roman" w:eastAsia="Calibri" w:hAnsi="Times New Roman" w:cs="Times New Roman"/>
          <w:b/>
          <w:sz w:val="21"/>
          <w:szCs w:val="21"/>
        </w:rPr>
        <w:t xml:space="preserve">Общество с ограниченной ответственностью </w:t>
      </w:r>
      <w:r w:rsidRPr="00DB3108">
        <w:rPr>
          <w:rFonts w:ascii="Times New Roman" w:eastAsia="Calibri" w:hAnsi="Times New Roman" w:cs="Times New Roman"/>
          <w:b/>
          <w:sz w:val="21"/>
          <w:szCs w:val="21"/>
        </w:rPr>
        <w:t>Специализированный застройщик «Конструктив Девелопмент»</w:t>
      </w:r>
      <w:r w:rsidRPr="0091572B">
        <w:rPr>
          <w:rFonts w:ascii="Times New Roman" w:eastAsia="Calibri" w:hAnsi="Times New Roman" w:cs="Times New Roman"/>
          <w:sz w:val="21"/>
          <w:szCs w:val="21"/>
        </w:rPr>
        <w:t xml:space="preserve">, именуемое в дальнейшем «Застройщик», </w:t>
      </w:r>
      <w:r w:rsidRPr="0055260E">
        <w:rPr>
          <w:rFonts w:ascii="Times New Roman" w:hAnsi="Times New Roman" w:cs="Times New Roman"/>
          <w:sz w:val="21"/>
          <w:szCs w:val="21"/>
        </w:rPr>
        <w:t xml:space="preserve">в лице Гордеевой Анны Владимировны, действующей на основании </w:t>
      </w:r>
      <w:r w:rsidRPr="007B3F36">
        <w:rPr>
          <w:rFonts w:ascii="Times New Roman" w:hAnsi="Times New Roman" w:cs="Times New Roman"/>
          <w:sz w:val="21"/>
          <w:szCs w:val="21"/>
        </w:rPr>
        <w:t>Доверенности от 06.03.2023 г, зарегистрированной в реестре № 24/62-н/24-2023-2-167 удостоверенной Козьменко Верой Геннадьевной, нотариусом Красноярского нотариального округа</w:t>
      </w:r>
      <w:r w:rsidRPr="0091572B">
        <w:rPr>
          <w:rFonts w:ascii="Times New Roman" w:eastAsia="Calibri" w:hAnsi="Times New Roman" w:cs="Times New Roman"/>
          <w:sz w:val="21"/>
          <w:szCs w:val="21"/>
        </w:rPr>
        <w:t>, с одной стороны и</w:t>
      </w:r>
    </w:p>
    <w:p w14:paraId="51196EFC" w14:textId="1468297C" w:rsidR="00B624FC" w:rsidRDefault="00B624FC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5507F">
        <w:rPr>
          <w:rFonts w:ascii="Times New Roman" w:eastAsia="Calibri" w:hAnsi="Times New Roman" w:cs="Times New Roman"/>
          <w:b/>
          <w:color w:val="FF0000"/>
          <w:sz w:val="21"/>
          <w:szCs w:val="21"/>
        </w:rPr>
        <w:t>ФИО и ФИО</w:t>
      </w:r>
      <w:r w:rsidRPr="0091572B">
        <w:rPr>
          <w:rFonts w:ascii="Times New Roman" w:eastAsia="Calibri" w:hAnsi="Times New Roman" w:cs="Times New Roman"/>
          <w:iCs/>
          <w:sz w:val="21"/>
          <w:szCs w:val="21"/>
        </w:rPr>
        <w:t xml:space="preserve">, </w:t>
      </w:r>
      <w:r w:rsidRPr="0091572B">
        <w:rPr>
          <w:rFonts w:ascii="Times New Roman" w:eastAsia="Calibri" w:hAnsi="Times New Roman" w:cs="Times New Roman"/>
          <w:sz w:val="21"/>
          <w:szCs w:val="21"/>
        </w:rPr>
        <w:t>именуем</w:t>
      </w:r>
      <w:r w:rsidRPr="00E5507F">
        <w:rPr>
          <w:rFonts w:ascii="Times New Roman" w:eastAsia="Calibri" w:hAnsi="Times New Roman" w:cs="Times New Roman"/>
          <w:color w:val="FF0000"/>
          <w:sz w:val="21"/>
          <w:szCs w:val="21"/>
        </w:rPr>
        <w:t>ые</w:t>
      </w:r>
      <w:r w:rsidRPr="0091572B">
        <w:rPr>
          <w:rFonts w:ascii="Times New Roman" w:eastAsia="Calibri" w:hAnsi="Times New Roman" w:cs="Times New Roman"/>
          <w:sz w:val="21"/>
          <w:szCs w:val="21"/>
        </w:rPr>
        <w:t xml:space="preserve"> в дальнейшем «Участник долевого строительства», а при совместном упоминании именуемые «Стороны», в соответствии с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о нижеследующем:</w:t>
      </w:r>
    </w:p>
    <w:p w14:paraId="7B0C2EF1" w14:textId="77777777" w:rsidR="00666194" w:rsidRPr="005B164E" w:rsidRDefault="00666194" w:rsidP="00B624FC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1CF5A286" w14:textId="77777777" w:rsidR="00666194" w:rsidRPr="0047658A" w:rsidRDefault="00666194" w:rsidP="00666194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1"/>
          <w:szCs w:val="21"/>
        </w:rPr>
      </w:pPr>
      <w:r w:rsidRPr="0047658A">
        <w:rPr>
          <w:rFonts w:ascii="Times New Roman" w:eastAsia="Calibri" w:hAnsi="Times New Roman" w:cs="Times New Roman"/>
          <w:b/>
          <w:bCs/>
          <w:sz w:val="21"/>
          <w:szCs w:val="21"/>
        </w:rPr>
        <w:t>Предмет договора</w:t>
      </w:r>
    </w:p>
    <w:p w14:paraId="214BD673" w14:textId="5A7534B3" w:rsidR="001E72D9" w:rsidRPr="003C0609" w:rsidRDefault="001E72D9" w:rsidP="001E72D9">
      <w:pPr>
        <w:numPr>
          <w:ilvl w:val="1"/>
          <w:numId w:val="1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Застройщик обязуется в предусмотренный договором срок своими силами и с привлечением других лиц построить </w:t>
      </w:r>
      <w:r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на земельном участке с кадастровым номером 24:50:</w:t>
      </w:r>
      <w:r w:rsid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0400185</w:t>
      </w:r>
      <w:r w:rsidRPr="003C0609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:</w:t>
      </w:r>
      <w:r w:rsid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6568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</w:t>
      </w:r>
      <w:r w:rsidRPr="003C0609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«</w:t>
      </w:r>
      <w:r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Жилой </w:t>
      </w:r>
      <w:r w:rsidR="00276417"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комплекс на Ульяновском проспекте, расположенный в г. Красноярске»</w:t>
      </w:r>
      <w:r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.</w:t>
      </w:r>
      <w:r w:rsidR="00276417"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</w:t>
      </w:r>
      <w:r w:rsidRPr="0047658A">
        <w:rPr>
          <w:rFonts w:ascii="Times New Roman" w:eastAsia="Calibri" w:hAnsi="Times New Roman" w:cs="Times New Roman"/>
          <w:bCs/>
          <w:color w:val="000000" w:themeColor="text1"/>
          <w:sz w:val="21"/>
          <w:szCs w:val="21"/>
        </w:rPr>
        <w:t xml:space="preserve">Маркетинговое наименование – </w:t>
      </w:r>
      <w:r w:rsidR="00276417"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Дом на Ульяновском</w:t>
      </w:r>
      <w:r w:rsidRPr="0047658A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по строительному адресу: Красноярский край,</w:t>
      </w:r>
      <w:r w:rsidR="00276417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городской округ город Красноярск,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г</w:t>
      </w:r>
      <w:r w:rsidR="00276417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ород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Красноярск,</w:t>
      </w:r>
      <w:r w:rsidR="00276417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пр-кт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</w:t>
      </w:r>
      <w:r w:rsidR="00276417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Ульяновский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, и после получения разрешения на ввод дома в эксплуатацию передать Участни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ку долевого строительства </w:t>
      </w:r>
      <w:r w:rsidR="00276417" w:rsidRPr="00276417">
        <w:rPr>
          <w:rFonts w:ascii="Times New Roman" w:eastAsia="Calibri" w:hAnsi="Times New Roman" w:cs="Times New Roman"/>
          <w:b/>
          <w:bCs/>
          <w:color w:val="FF0000"/>
          <w:sz w:val="21"/>
          <w:szCs w:val="21"/>
        </w:rPr>
        <w:t xml:space="preserve">в </w:t>
      </w:r>
      <w:r w:rsidRPr="00276417">
        <w:rPr>
          <w:rFonts w:ascii="Times New Roman" w:eastAsia="Calibri" w:hAnsi="Times New Roman" w:cs="Times New Roman"/>
          <w:b/>
          <w:bCs/>
          <w:color w:val="FF0000"/>
          <w:sz w:val="21"/>
          <w:szCs w:val="21"/>
        </w:rPr>
        <w:t>собственность/</w:t>
      </w:r>
      <w:r w:rsidR="000B6C30">
        <w:rPr>
          <w:rFonts w:ascii="Times New Roman" w:eastAsia="Calibri" w:hAnsi="Times New Roman" w:cs="Times New Roman"/>
          <w:b/>
          <w:bCs/>
          <w:color w:val="FF0000"/>
          <w:sz w:val="21"/>
          <w:szCs w:val="21"/>
        </w:rPr>
        <w:t xml:space="preserve"> </w:t>
      </w:r>
      <w:r w:rsidRPr="00276417">
        <w:rPr>
          <w:rFonts w:ascii="Times New Roman" w:eastAsia="Calibri" w:hAnsi="Times New Roman" w:cs="Times New Roman"/>
          <w:b/>
          <w:bCs/>
          <w:color w:val="FF0000"/>
          <w:sz w:val="21"/>
          <w:szCs w:val="21"/>
        </w:rPr>
        <w:t>в общую совместную собственность</w:t>
      </w:r>
      <w:r w:rsidRPr="00846F9C">
        <w:rPr>
          <w:rFonts w:ascii="Times New Roman" w:eastAsia="Calibri" w:hAnsi="Times New Roman" w:cs="Times New Roman"/>
          <w:color w:val="FF0000"/>
          <w:sz w:val="21"/>
          <w:szCs w:val="21"/>
        </w:rPr>
        <w:t xml:space="preserve"> 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Объект долевого строительства, определенный настоящим договором, а Участник долевого строительства обязуется уплатить обусловленную договором цену и принять </w:t>
      </w:r>
      <w:r w:rsidR="005F6ED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о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бъект долевого строительства при наличии разрешения на ввод в эксплуатацию многоквартирного дома.</w:t>
      </w:r>
    </w:p>
    <w:p w14:paraId="756EB591" w14:textId="167DB9DE" w:rsidR="001E72D9" w:rsidRPr="0075731D" w:rsidRDefault="001E72D9" w:rsidP="001E72D9">
      <w:pPr>
        <w:tabs>
          <w:tab w:val="left" w:pos="0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Основные характеристики многоквартирного </w:t>
      </w:r>
      <w:r w:rsidRPr="0075731D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дома</w:t>
      </w:r>
      <w:r w:rsidR="005F6ED7" w:rsidRPr="0075731D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- Объекта</w:t>
      </w:r>
      <w:r w:rsidRPr="0075731D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: </w:t>
      </w:r>
    </w:p>
    <w:p w14:paraId="333879EE" w14:textId="77777777" w:rsidR="001E72D9" w:rsidRPr="0075731D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75731D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вид - многоквартирный дом; </w:t>
      </w:r>
    </w:p>
    <w:p w14:paraId="18AA7BDA" w14:textId="77777777" w:rsidR="001E72D9" w:rsidRPr="00762572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76257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назначение - жилое;  </w:t>
      </w:r>
    </w:p>
    <w:p w14:paraId="5F5E0C3F" w14:textId="02CCE75F" w:rsidR="001E72D9" w:rsidRPr="00C80002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80002">
        <w:rPr>
          <w:rFonts w:ascii="Times New Roman" w:eastAsia="Calibri" w:hAnsi="Times New Roman" w:cs="Times New Roman"/>
          <w:sz w:val="21"/>
          <w:szCs w:val="21"/>
        </w:rPr>
        <w:t xml:space="preserve"> количество этажей – </w:t>
      </w:r>
      <w:r w:rsidR="004B6352" w:rsidRPr="00C80002">
        <w:rPr>
          <w:rFonts w:ascii="Times New Roman" w:eastAsia="Calibri" w:hAnsi="Times New Roman" w:cs="Times New Roman"/>
          <w:sz w:val="21"/>
          <w:szCs w:val="21"/>
        </w:rPr>
        <w:t>25/25/3/1/4</w:t>
      </w:r>
      <w:r w:rsidRPr="00C80002">
        <w:rPr>
          <w:rFonts w:ascii="Times New Roman" w:eastAsia="Calibri" w:hAnsi="Times New Roman" w:cs="Times New Roman"/>
          <w:sz w:val="21"/>
          <w:szCs w:val="21"/>
        </w:rPr>
        <w:t xml:space="preserve"> этажей;</w:t>
      </w:r>
    </w:p>
    <w:p w14:paraId="3608B39D" w14:textId="578BCDBA" w:rsidR="001E72D9" w:rsidRPr="004B6352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B635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общая площадь многоквартирного дома – </w:t>
      </w:r>
      <w:r w:rsidR="004B6352" w:rsidRPr="004B6352">
        <w:rPr>
          <w:rFonts w:ascii="Times New Roman" w:hAnsi="Times New Roman"/>
          <w:b/>
          <w:bCs/>
          <w:color w:val="000000" w:themeColor="text1"/>
          <w:sz w:val="21"/>
          <w:szCs w:val="21"/>
        </w:rPr>
        <w:t>55 552,8</w:t>
      </w:r>
      <w:r w:rsidRPr="004B6352">
        <w:rPr>
          <w:rFonts w:ascii="Times New Roman" w:hAnsi="Times New Roman"/>
          <w:b/>
          <w:bCs/>
          <w:color w:val="000000" w:themeColor="text1"/>
          <w:sz w:val="21"/>
          <w:szCs w:val="21"/>
        </w:rPr>
        <w:t xml:space="preserve"> </w:t>
      </w:r>
      <w:proofErr w:type="gramStart"/>
      <w:r w:rsidRPr="004B6352">
        <w:rPr>
          <w:rFonts w:ascii="Times New Roman" w:hAnsi="Times New Roman"/>
          <w:color w:val="000000" w:themeColor="text1"/>
          <w:sz w:val="21"/>
          <w:szCs w:val="21"/>
        </w:rPr>
        <w:t>кв.м</w:t>
      </w:r>
      <w:proofErr w:type="gramEnd"/>
      <w:r w:rsidRPr="004B6352">
        <w:rPr>
          <w:rFonts w:ascii="Times New Roman" w:hAnsi="Times New Roman"/>
          <w:color w:val="000000" w:themeColor="text1"/>
          <w:sz w:val="21"/>
          <w:szCs w:val="21"/>
        </w:rPr>
        <w:t>;</w:t>
      </w:r>
    </w:p>
    <w:p w14:paraId="06DF6900" w14:textId="30D05326" w:rsidR="001E72D9" w:rsidRPr="0047658A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материал наружных стен – </w:t>
      </w:r>
      <w:r w:rsidR="00090D0F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монолитно-кирпичные стены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;</w:t>
      </w:r>
    </w:p>
    <w:p w14:paraId="43CBEC1B" w14:textId="77777777" w:rsidR="001E72D9" w:rsidRPr="0047658A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материал поэтажных перекрытий –монолитные железобетонные;</w:t>
      </w:r>
    </w:p>
    <w:p w14:paraId="012DB01D" w14:textId="77777777" w:rsidR="001E72D9" w:rsidRPr="0047658A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класс энергоэффективности – А+ (очень высокий);</w:t>
      </w:r>
    </w:p>
    <w:p w14:paraId="50C9F604" w14:textId="77777777" w:rsidR="001E72D9" w:rsidRPr="0047658A" w:rsidRDefault="001E72D9" w:rsidP="001E72D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сейсмостойкость – 6 баллов.  </w:t>
      </w:r>
    </w:p>
    <w:p w14:paraId="6EEFDB1B" w14:textId="3C8075A2" w:rsidR="001E72D9" w:rsidRPr="003C0609" w:rsidRDefault="001E72D9" w:rsidP="001E72D9">
      <w:pPr>
        <w:numPr>
          <w:ilvl w:val="1"/>
          <w:numId w:val="1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Под </w:t>
      </w:r>
      <w:r w:rsidR="005F6ED7"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о</w:t>
      </w:r>
      <w:r w:rsidRPr="0047658A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бъектом долевого строительства, указанным в п. 1.1. договора, стороны понимают жилое помещение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(квартиру) – далее по тексту договора именуется «Квартира», 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  <w:lang w:eastAsia="ru-RU"/>
        </w:rPr>
        <w:t>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дома, строящегося (создаваемого) также с привлечением денежных средств участника долевого строительства.</w:t>
      </w:r>
    </w:p>
    <w:p w14:paraId="02B59672" w14:textId="77777777" w:rsidR="001E72D9" w:rsidRPr="00276417" w:rsidRDefault="001E72D9" w:rsidP="001E72D9">
      <w:pPr>
        <w:tabs>
          <w:tab w:val="left" w:pos="0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  <w:u w:val="single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  <w:u w:val="single"/>
        </w:rPr>
        <w:t xml:space="preserve">Квартира имеет следующие характеристики: </w:t>
      </w:r>
    </w:p>
    <w:p w14:paraId="0B593BCE" w14:textId="4A4769C3" w:rsidR="001E72D9" w:rsidRPr="00276417" w:rsidRDefault="001E72D9" w:rsidP="001E72D9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назначение объекта долевого строительства </w:t>
      </w:r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– жилое помещение (квартира </w:t>
      </w:r>
      <w:r w:rsidRPr="00276417">
        <w:rPr>
          <w:rFonts w:ascii="Times New Roman" w:eastAsia="Calibri" w:hAnsi="Times New Roman" w:cs="Times New Roman"/>
          <w:b/>
          <w:bCs/>
          <w:color w:val="000000" w:themeColor="text1"/>
          <w:sz w:val="21"/>
          <w:szCs w:val="21"/>
        </w:rPr>
        <w:t>(идентификатор объекта */*/*)</w:t>
      </w:r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);</w:t>
      </w:r>
    </w:p>
    <w:p w14:paraId="7957FDA4" w14:textId="1ABDEAB4" w:rsidR="001E72D9" w:rsidRPr="00276417" w:rsidRDefault="005F6ED7" w:rsidP="001E72D9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б</w:t>
      </w:r>
      <w:r w:rsidR="001E72D9"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лок-секция </w:t>
      </w:r>
      <w:proofErr w:type="gramStart"/>
      <w:r w:rsidR="001E72D9"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–  ;</w:t>
      </w:r>
      <w:proofErr w:type="gramEnd"/>
    </w:p>
    <w:p w14:paraId="3FAA6911" w14:textId="77777777" w:rsidR="001E72D9" w:rsidRPr="00276417" w:rsidRDefault="001E72D9" w:rsidP="001E72D9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условный номер квартиры </w:t>
      </w:r>
      <w:proofErr w:type="gramStart"/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-  ;</w:t>
      </w:r>
      <w:proofErr w:type="gramEnd"/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14:paraId="078D7C7C" w14:textId="77777777" w:rsidR="001E72D9" w:rsidRPr="00276417" w:rsidRDefault="001E72D9" w:rsidP="001E72D9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этаж -</w:t>
      </w:r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</w:t>
      </w:r>
      <w:proofErr w:type="gramStart"/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 ;</w:t>
      </w:r>
      <w:proofErr w:type="gramEnd"/>
    </w:p>
    <w:p w14:paraId="59ED4337" w14:textId="43AF1B0B" w:rsidR="001E72D9" w:rsidRPr="00C80002" w:rsidRDefault="0015711D" w:rsidP="0015711D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bookmarkStart w:id="0" w:name="_Hlk120196118"/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общая проектная площадь квартиры </w:t>
      </w:r>
      <w:r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составляет </w:t>
      </w:r>
      <w:r w:rsidRPr="00C80002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– </w:t>
      </w:r>
      <w:proofErr w:type="gramStart"/>
      <w:r w:rsidRPr="00C80002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 ,</w:t>
      </w:r>
      <w:proofErr w:type="gramEnd"/>
      <w:r w:rsidRPr="00C80002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 кв.м. </w:t>
      </w:r>
      <w:r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и состоит из суммы площади всех частей квартиры: прихожая –  кв.м, санузел – кв.м., кухня – кв.м., жилая комната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-  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кв</w:t>
      </w:r>
      <w:r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.м., </w:t>
      </w:r>
      <w:r w:rsidRPr="00C80002">
        <w:rPr>
          <w:rFonts w:ascii="Times New Roman" w:eastAsia="Calibri" w:hAnsi="Times New Roman" w:cs="Times New Roman"/>
          <w:sz w:val="21"/>
          <w:szCs w:val="21"/>
        </w:rPr>
        <w:t>приведенная с коэффициентом 0,5 площадь лоджии</w:t>
      </w:r>
      <w:r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-   кв.м.</w:t>
      </w:r>
      <w:r w:rsidR="00090D0F"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, </w:t>
      </w:r>
      <w:r w:rsidR="00090D0F" w:rsidRPr="00C80002">
        <w:rPr>
          <w:rFonts w:ascii="Times New Roman" w:eastAsia="Calibri" w:hAnsi="Times New Roman" w:cs="Times New Roman"/>
          <w:sz w:val="21"/>
          <w:szCs w:val="21"/>
        </w:rPr>
        <w:t xml:space="preserve">приведенная с коэффициентом 0,3 площадь </w:t>
      </w:r>
      <w:r w:rsidR="00C80002">
        <w:rPr>
          <w:rFonts w:ascii="Times New Roman" w:eastAsia="Calibri" w:hAnsi="Times New Roman" w:cs="Times New Roman"/>
          <w:sz w:val="21"/>
          <w:szCs w:val="21"/>
        </w:rPr>
        <w:t>балкона</w:t>
      </w:r>
      <w:r w:rsidR="00090D0F"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-   кв.м.</w:t>
      </w:r>
      <w:r w:rsidR="00090D0F" w:rsidRPr="00C80002">
        <w:rPr>
          <w:rFonts w:ascii="Times New Roman" w:eastAsia="Calibri" w:hAnsi="Times New Roman" w:cs="Times New Roman"/>
          <w:bCs/>
          <w:color w:val="000000" w:themeColor="text1"/>
          <w:sz w:val="21"/>
          <w:szCs w:val="21"/>
        </w:rPr>
        <w:t>,</w:t>
      </w:r>
      <w:r w:rsidR="00090D0F" w:rsidRPr="00C80002">
        <w:rPr>
          <w:rFonts w:ascii="Times New Roman" w:eastAsia="Calibri" w:hAnsi="Times New Roman" w:cs="Times New Roman"/>
          <w:sz w:val="21"/>
          <w:szCs w:val="21"/>
        </w:rPr>
        <w:t xml:space="preserve"> приведенная с коэффициентом 0,3 площадь террасы</w:t>
      </w:r>
      <w:r w:rsidR="00090D0F" w:rsidRPr="00C80002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-   кв.м.</w:t>
      </w:r>
    </w:p>
    <w:p w14:paraId="7E386839" w14:textId="77777777" w:rsidR="001E72D9" w:rsidRPr="00276417" w:rsidRDefault="001E72D9" w:rsidP="001E72D9">
      <w:pPr>
        <w:tabs>
          <w:tab w:val="left" w:pos="0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Общая площадь квартиры, указанная в Проектной декларации на строительство Объекта, подлежащая после ввода Жилого дома в эксплуатацию, при постановке квартиры на кадастровый учет, внесению в Единый государственный реестр недвижимости (фактическая площадь) не включает площадь балконов, лоджий, веранд, террас.</w:t>
      </w:r>
    </w:p>
    <w:bookmarkEnd w:id="0"/>
    <w:p w14:paraId="55034B57" w14:textId="66E7C120" w:rsidR="001E72D9" w:rsidRPr="00276417" w:rsidRDefault="001E72D9" w:rsidP="001E72D9">
      <w:pPr>
        <w:numPr>
          <w:ilvl w:val="0"/>
          <w:numId w:val="2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количество комнат </w:t>
      </w:r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- </w:t>
      </w:r>
      <w:r w:rsidR="00B275F2"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__</w:t>
      </w:r>
      <w:r w:rsidRPr="00276417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;</w:t>
      </w:r>
    </w:p>
    <w:p w14:paraId="7A6E3386" w14:textId="77777777" w:rsidR="001E72D9" w:rsidRPr="003C0609" w:rsidRDefault="001E72D9" w:rsidP="001E72D9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276417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Адрес Квартиры и ее характеристики будут уточнены</w:t>
      </w: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после окончания строительства многоквартирного дома. Фактическая общая площадь Квартиры определяется по окончании строительства в соответствии с обмерами, произведенными организацией технической инвентаризации.</w:t>
      </w:r>
    </w:p>
    <w:p w14:paraId="70BBA399" w14:textId="77777777" w:rsidR="001E72D9" w:rsidRPr="003C0609" w:rsidRDefault="001E72D9" w:rsidP="001E72D9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r w:rsidRPr="003C0609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Схема расположения объекта долевого строительства на поэтажном плане (с указанием площади комнат, помещений вспомогательного использования, лоджий, балконов в кв. м.) – Приложение№1 к настоящему Договору.</w:t>
      </w:r>
    </w:p>
    <w:p w14:paraId="2CD157F2" w14:textId="77777777" w:rsidR="00E85CBD" w:rsidRPr="00484958" w:rsidRDefault="00E85CBD" w:rsidP="001E72D9">
      <w:pPr>
        <w:numPr>
          <w:ilvl w:val="1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  <w:highlight w:val="cyan"/>
        </w:rPr>
      </w:pPr>
      <w:r w:rsidRPr="009F4872">
        <w:rPr>
          <w:rFonts w:ascii="Times New Roman" w:eastAsia="Calibri" w:hAnsi="Times New Roman" w:cs="Times New Roman"/>
          <w:sz w:val="21"/>
          <w:szCs w:val="21"/>
        </w:rPr>
        <w:t>Застройщик передает Участнику долевого строительства Квартиру с отделкой по проекту в варианте</w:t>
      </w:r>
      <w:r w:rsidRPr="000B6C30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Pr="00484958">
        <w:rPr>
          <w:rFonts w:ascii="Times New Roman" w:eastAsia="Calibri" w:hAnsi="Times New Roman" w:cs="Times New Roman"/>
          <w:sz w:val="21"/>
          <w:szCs w:val="21"/>
          <w:highlight w:val="cyan"/>
        </w:rPr>
        <w:t xml:space="preserve">(выбрать соответствующий) </w:t>
      </w:r>
    </w:p>
    <w:p w14:paraId="5D163378" w14:textId="7D5408C1" w:rsidR="00090D0F" w:rsidRPr="000B6C30" w:rsidRDefault="00090D0F" w:rsidP="00090D0F">
      <w:pPr>
        <w:pStyle w:val="a7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</w:pPr>
      <w:bookmarkStart w:id="1" w:name="_Hlk236993631"/>
      <w:r w:rsidRPr="000B6C30">
        <w:rPr>
          <w:rFonts w:ascii="Times New Roman" w:eastAsia="Calibri" w:hAnsi="Times New Roman" w:cs="Times New Roman"/>
          <w:sz w:val="21"/>
          <w:szCs w:val="21"/>
          <w:highlight w:val="lightGray"/>
        </w:rPr>
        <w:t>«</w:t>
      </w:r>
      <w:r w:rsidRPr="000B6C30">
        <w:rPr>
          <w:rFonts w:ascii="Times New Roman" w:eastAsia="Calibri" w:hAnsi="Times New Roman" w:cs="Times New Roman"/>
          <w:b/>
          <w:sz w:val="21"/>
          <w:szCs w:val="21"/>
          <w:highlight w:val="lightGray"/>
        </w:rPr>
        <w:t xml:space="preserve">Черновая».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Данный вид отделки включает следующий объем работ: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потолки</w:t>
      </w:r>
      <w:r w:rsidR="00C80002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, стены, полы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 всех помещений - без отделки</w:t>
      </w:r>
      <w:bookmarkStart w:id="2" w:name="_Hlk236738132"/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. </w:t>
      </w:r>
      <w:bookmarkEnd w:id="2"/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Межкомнатные перегородки (ПГП) выкладываются как проекции в один уровень плит, стены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lastRenderedPageBreak/>
        <w:t>возводит собственник квартиры самостоятельно, за исключением санузлов.</w:t>
      </w:r>
      <w:r w:rsidRPr="000B6C30">
        <w:rPr>
          <w:highlight w:val="lightGray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Межкомнатные двери не предусмотрены. Входная дверь – металлическая.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Водоснабжение: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 горизонтальная разводка согласно проектному решению.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Канализация: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 вертикальная разводка согласно проектному решению. Установка водосчетчиков</w:t>
      </w:r>
      <w:r w:rsidR="00EE27BE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 xml:space="preserve">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Отопление:</w:t>
      </w:r>
      <w:r w:rsidRPr="000B6C30">
        <w:rPr>
          <w:highlight w:val="lightGray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>горизонтальная поквартирная разводка по периметру, согласно проектному решению с установкой счетчиков.</w:t>
      </w:r>
      <w:r w:rsidRPr="000B6C30">
        <w:rPr>
          <w:highlight w:val="lightGray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  <w:u w:val="single"/>
        </w:rPr>
        <w:t>Электричество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lightGray"/>
        </w:rPr>
        <w:t>: установка квартирного щитка над входной дверью. Чистовая отделка будет выполняться собственником помещения в соответствии с действующими противопожарными, технологическими и санитарно-гигиеническими требованиями к помещениям.</w:t>
      </w:r>
    </w:p>
    <w:p w14:paraId="37C15816" w14:textId="36E18B64" w:rsidR="00090D0F" w:rsidRPr="000B6C30" w:rsidRDefault="00090D0F" w:rsidP="00090D0F">
      <w:pPr>
        <w:pStyle w:val="a7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</w:pPr>
      <w:r w:rsidRPr="000B6C30">
        <w:rPr>
          <w:rFonts w:ascii="Times New Roman" w:eastAsia="Calibri" w:hAnsi="Times New Roman" w:cs="Times New Roman"/>
          <w:b/>
          <w:bCs/>
          <w:sz w:val="21"/>
          <w:szCs w:val="21"/>
          <w:highlight w:val="green"/>
        </w:rPr>
        <w:t>«Предчистовая».</w:t>
      </w:r>
      <w:r w:rsidRPr="000B6C30">
        <w:rPr>
          <w:rFonts w:ascii="Times New Roman" w:eastAsia="Calibri" w:hAnsi="Times New Roman" w:cs="Times New Roman"/>
          <w:b/>
          <w:sz w:val="21"/>
          <w:szCs w:val="21"/>
          <w:highlight w:val="green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Данный вид отделки включает следующий объем работ: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потолки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всех помещений - без отделки;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стены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(кирпичные, монолитные) – оштукатурены</w:t>
      </w:r>
      <w:r w:rsidRPr="000B6C30">
        <w:rPr>
          <w:highlight w:val="green"/>
        </w:rPr>
        <w:t xml:space="preserve"> и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отшпатлеваны; перегородки из ГВЛ - отшпатлеваны;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пол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– армированная стяжка по звукоизоляционной основе из пенолона;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пол для санузла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- армированная стяжка по гидроизоляции. Межкомнатные двери не предусмотрены. Входная дверь – металлическая.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Водоснабжение: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горизонтальная разводка согласно проектному решению.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Канализация: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 xml:space="preserve"> вертикальная разводка согласно проектному решению. Установка водосчетчиков, унитаза (1 шт.), мойки со смесителем на кухне (1 шт).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  <w:u w:val="single"/>
        </w:rPr>
        <w:t>Отопление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>:</w:t>
      </w:r>
      <w:r w:rsidRPr="000B6C30">
        <w:rPr>
          <w:highlight w:val="green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>горизонтальная поквартирная разводка по периметру, скрытой в полу, согласно проектному решению с установкой счетчиков.</w:t>
      </w:r>
      <w:r w:rsidRPr="000B6C30">
        <w:rPr>
          <w:highlight w:val="green"/>
        </w:rPr>
        <w:t xml:space="preserve"> </w:t>
      </w:r>
      <w:r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green"/>
        </w:rPr>
        <w:t>Электрическая разводка с установкой электроарматуры и квартирного щитка над входной дверью. Чистовая отделка будет выполняться собственником помещения в соответствии с действующими противопожарными, технологическими и санитарно-гигиеническими требованиями к помещениям.</w:t>
      </w:r>
    </w:p>
    <w:p w14:paraId="713025DF" w14:textId="2C089104" w:rsidR="001E72D9" w:rsidRPr="005B164E" w:rsidRDefault="000B6C30" w:rsidP="000B6C30">
      <w:pPr>
        <w:tabs>
          <w:tab w:val="left" w:pos="709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b/>
          <w:bCs/>
          <w:sz w:val="21"/>
          <w:szCs w:val="21"/>
          <w:highlight w:val="yellow"/>
        </w:rPr>
        <w:tab/>
      </w:r>
      <w:r w:rsidR="00090D0F" w:rsidRPr="000B6C30">
        <w:rPr>
          <w:rFonts w:ascii="Times New Roman" w:eastAsia="Calibri" w:hAnsi="Times New Roman" w:cs="Times New Roman"/>
          <w:b/>
          <w:bCs/>
          <w:sz w:val="21"/>
          <w:szCs w:val="21"/>
          <w:highlight w:val="yellow"/>
        </w:rPr>
        <w:t>«Чистовая».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Данный вид отделки включает следующий объем работ:</w:t>
      </w:r>
      <w:r w:rsidR="00090D0F" w:rsidRPr="000B6C30">
        <w:rPr>
          <w:highlight w:val="yellow"/>
        </w:rPr>
        <w:t xml:space="preserve">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потолки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всех помещений – натяжной потолок; </w:t>
      </w:r>
      <w:bookmarkStart w:id="3" w:name="_Hlk236735672"/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стены</w:t>
      </w:r>
      <w:bookmarkEnd w:id="3"/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(кирпичные, монолитные) – финишное покрытие обои;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стены для санузла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– керамическая плитка</w:t>
      </w:r>
      <w:r w:rsidR="00C80002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до потолка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;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пол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– финишное покрытие </w:t>
      </w:r>
      <w:r w:rsidR="00EE27BE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>ПВХ плитка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с установкой плинтусов,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пол для санузла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– керамическая плитка; Межкомнатные двери предусмотрены. Входная дверь – металлическая.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Водоснабжение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: горизонтальная разводка согласно проектному решению.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 xml:space="preserve">Канализация: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>вертикальная разводка согласно проектному решению. Установка сантехнического оборудования в ванных комнатах и санузлах</w:t>
      </w:r>
      <w:r w:rsidR="00C80002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(в случае двух с/у,</w:t>
      </w:r>
      <w:r w:rsidR="00EE27BE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в</w:t>
      </w:r>
      <w:r w:rsidR="00C80002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>анной</w:t>
      </w:r>
      <w:r w:rsidR="00EE27BE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комплектуется</w:t>
      </w:r>
      <w:r w:rsidR="00C80002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только один из с/у)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>, электрического полотенцесушителя</w:t>
      </w:r>
      <w:r w:rsidR="009F4872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(без монтажа на стену)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, мойки со смесителем на кухне и водосчетчиков. 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  <w:u w:val="single"/>
        </w:rPr>
        <w:t>Отопление:</w:t>
      </w:r>
      <w:r w:rsidR="00090D0F" w:rsidRPr="000B6C30">
        <w:rPr>
          <w:rFonts w:ascii="Times New Roman" w:eastAsia="Calibri" w:hAnsi="Times New Roman" w:cs="Times New Roman"/>
          <w:i/>
          <w:iCs/>
          <w:sz w:val="21"/>
          <w:szCs w:val="21"/>
          <w:highlight w:val="yellow"/>
        </w:rPr>
        <w:t xml:space="preserve"> горизонтальная поквартирная разводка по периметру, скрытой в полу, согласно проектному решению с установкой счетчиков. Электрическая разводка с установкой электроарматуры и квартирного щитка над входной дверью</w:t>
      </w:r>
      <w:bookmarkEnd w:id="1"/>
    </w:p>
    <w:p w14:paraId="5F29CF8D" w14:textId="67696D7E" w:rsidR="001E72D9" w:rsidRPr="0075731D" w:rsidRDefault="001E72D9" w:rsidP="001E72D9">
      <w:pPr>
        <w:numPr>
          <w:ilvl w:val="1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Земельный участок, на котором ведется строительство жилого дома, принадлежит Застройщику на основании права собственности, подтвержденного выпиской из ЕГРН № </w:t>
      </w:r>
      <w:r w:rsidR="0014791D" w:rsidRPr="0075731D">
        <w:rPr>
          <w:rFonts w:ascii="Times New Roman" w:eastAsia="Calibri" w:hAnsi="Times New Roman" w:cs="Times New Roman"/>
          <w:sz w:val="21"/>
          <w:szCs w:val="21"/>
        </w:rPr>
        <w:t xml:space="preserve">24:50:0400185:6568 </w:t>
      </w:r>
      <w:r w:rsidRPr="0075731D">
        <w:rPr>
          <w:rFonts w:ascii="Times New Roman" w:eastAsia="Calibri" w:hAnsi="Times New Roman" w:cs="Times New Roman"/>
          <w:sz w:val="21"/>
          <w:szCs w:val="21"/>
        </w:rPr>
        <w:t>-24/095/2023-</w:t>
      </w:r>
      <w:r w:rsidR="0014791D" w:rsidRPr="0075731D">
        <w:rPr>
          <w:rFonts w:ascii="Times New Roman" w:eastAsia="Calibri" w:hAnsi="Times New Roman" w:cs="Times New Roman"/>
          <w:sz w:val="21"/>
          <w:szCs w:val="21"/>
        </w:rPr>
        <w:t>1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 от </w:t>
      </w:r>
      <w:r w:rsidR="0014791D" w:rsidRPr="0075731D">
        <w:rPr>
          <w:rFonts w:ascii="Times New Roman" w:eastAsia="Calibri" w:hAnsi="Times New Roman" w:cs="Times New Roman"/>
          <w:sz w:val="21"/>
          <w:szCs w:val="21"/>
        </w:rPr>
        <w:t>27.10.2023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 г.</w:t>
      </w:r>
    </w:p>
    <w:p w14:paraId="4AEFCB4E" w14:textId="77777777" w:rsidR="00090D0F" w:rsidRDefault="00090D0F" w:rsidP="00090D0F">
      <w:pPr>
        <w:numPr>
          <w:ilvl w:val="1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Многоквартирный жилой дом строится на основании:</w:t>
      </w:r>
    </w:p>
    <w:p w14:paraId="6C5749D9" w14:textId="77777777" w:rsidR="00090D0F" w:rsidRPr="0075731D" w:rsidRDefault="00090D0F" w:rsidP="00090D0F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>
        <w:rPr>
          <w:rFonts w:eastAsia="Calibri"/>
          <w:color w:val="auto"/>
          <w:sz w:val="21"/>
          <w:szCs w:val="21"/>
        </w:rPr>
        <w:t xml:space="preserve">- Разрешение на строительство № 24-50-413-2026 от 25.06.2026 г., выдано </w:t>
      </w:r>
      <w:r w:rsidRPr="00BC4881">
        <w:rPr>
          <w:rFonts w:eastAsia="Calibri"/>
          <w:color w:val="auto"/>
          <w:sz w:val="21"/>
          <w:szCs w:val="21"/>
        </w:rPr>
        <w:t xml:space="preserve">Администрацией города </w:t>
      </w:r>
      <w:r w:rsidRPr="0075731D">
        <w:rPr>
          <w:rFonts w:eastAsia="Calibri"/>
          <w:color w:val="auto"/>
          <w:sz w:val="21"/>
          <w:szCs w:val="21"/>
        </w:rPr>
        <w:t>Красноярска.</w:t>
      </w:r>
    </w:p>
    <w:p w14:paraId="6BB8F3DA" w14:textId="77777777" w:rsidR="00090D0F" w:rsidRPr="00BC4881" w:rsidRDefault="00090D0F" w:rsidP="00090D0F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 w:rsidRPr="0075731D">
        <w:rPr>
          <w:rFonts w:eastAsia="Calibri"/>
          <w:color w:val="auto"/>
          <w:sz w:val="21"/>
          <w:szCs w:val="21"/>
        </w:rPr>
        <w:t>Проектная декларация (включая внесенные изменения) размещена в сети «Интернет» на сайте: www.наш.дом.рф.</w:t>
      </w:r>
      <w:r w:rsidRPr="00BC4881">
        <w:rPr>
          <w:rFonts w:eastAsia="Calibri"/>
          <w:color w:val="auto"/>
          <w:sz w:val="21"/>
          <w:szCs w:val="21"/>
        </w:rPr>
        <w:t xml:space="preserve"> </w:t>
      </w:r>
    </w:p>
    <w:p w14:paraId="316FF34C" w14:textId="77777777" w:rsidR="00090D0F" w:rsidRPr="0014791D" w:rsidRDefault="00090D0F" w:rsidP="00090D0F">
      <w:pPr>
        <w:pStyle w:val="Default"/>
        <w:ind w:firstLine="709"/>
        <w:jc w:val="both"/>
        <w:rPr>
          <w:rFonts w:eastAsia="Calibri"/>
          <w:i/>
          <w:iCs/>
          <w:color w:val="FF0000"/>
          <w:sz w:val="21"/>
          <w:szCs w:val="21"/>
        </w:rPr>
      </w:pPr>
      <w:r w:rsidRPr="0014791D">
        <w:rPr>
          <w:rFonts w:eastAsia="Calibri"/>
          <w:i/>
          <w:iCs/>
          <w:color w:val="FF0000"/>
          <w:sz w:val="21"/>
          <w:szCs w:val="21"/>
        </w:rPr>
        <w:t>1.6. Участник долевого строительства уведомлен о том, что земельный участок с кадастровым номером 24:50:0400185:6568 находится в залоге у Банк ВТБ (ПАО) с целью обеспечения обязательств Застройщика по Кредитным договорам.</w:t>
      </w:r>
    </w:p>
    <w:p w14:paraId="52175107" w14:textId="2ED58340" w:rsidR="001E72D9" w:rsidRPr="0075731D" w:rsidRDefault="00090D0F" w:rsidP="00090D0F">
      <w:pPr>
        <w:pStyle w:val="Default"/>
        <w:ind w:firstLine="709"/>
        <w:jc w:val="both"/>
        <w:rPr>
          <w:rFonts w:eastAsia="Calibri"/>
          <w:sz w:val="21"/>
          <w:szCs w:val="21"/>
        </w:rPr>
      </w:pPr>
      <w:r w:rsidRPr="0075731D">
        <w:rPr>
          <w:rFonts w:eastAsia="Calibri"/>
          <w:sz w:val="21"/>
          <w:szCs w:val="21"/>
        </w:rPr>
        <w:t>1.7. Участник долевого строительства выражает свое согласие на любое преобразование указанного в настоящем пункте земельного участка, в том числе на объединение, раздел, перераспределение и выдел, при преобразовании земельного участка, заключение дополнительного соглашения к настоящему договору не требуется.</w:t>
      </w:r>
    </w:p>
    <w:p w14:paraId="638C52C8" w14:textId="4FF9557D" w:rsidR="001E72D9" w:rsidRPr="00106EF6" w:rsidRDefault="001E72D9" w:rsidP="001E72D9">
      <w:pPr>
        <w:pStyle w:val="a7"/>
        <w:numPr>
          <w:ilvl w:val="1"/>
          <w:numId w:val="1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5731D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Застройщик гарантирует Участнику долевого строительства, что на момент подписания настоящего Договора права требования на </w:t>
      </w:r>
      <w:r w:rsidR="005F6ED7" w:rsidRPr="0075731D">
        <w:rPr>
          <w:rFonts w:ascii="Times New Roman" w:eastAsia="Calibri" w:hAnsi="Times New Roman" w:cs="Times New Roman"/>
          <w:color w:val="000000"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color w:val="000000"/>
          <w:sz w:val="21"/>
          <w:szCs w:val="21"/>
        </w:rPr>
        <w:t>бъект долевого строительства не проданы, не заложены, правами третьих лиц не</w:t>
      </w:r>
      <w:r w:rsidRPr="00106EF6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обременены, в споре или под арестом не состоят.</w:t>
      </w:r>
    </w:p>
    <w:p w14:paraId="09FC96D6" w14:textId="77777777" w:rsidR="00DD3B2B" w:rsidRDefault="00DD3B2B" w:rsidP="00DD3B2B">
      <w:pPr>
        <w:pStyle w:val="a7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1"/>
          <w:szCs w:val="21"/>
        </w:rPr>
      </w:pPr>
    </w:p>
    <w:p w14:paraId="3A335068" w14:textId="77777777" w:rsidR="00DD3B2B" w:rsidRDefault="00DD3B2B" w:rsidP="00DD3B2B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2. Цена договора, сроки и порядок расчетов</w:t>
      </w:r>
    </w:p>
    <w:p w14:paraId="4F34DB91" w14:textId="6FD6D775" w:rsidR="00DD3B2B" w:rsidRDefault="00DD3B2B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 w:rsidRPr="0091572B">
        <w:rPr>
          <w:rFonts w:ascii="Times New Roman" w:eastAsia="Calibri" w:hAnsi="Times New Roman" w:cs="Times New Roman"/>
          <w:sz w:val="21"/>
          <w:szCs w:val="21"/>
        </w:rPr>
        <w:t xml:space="preserve">2.1. </w:t>
      </w:r>
      <w:r w:rsidR="00306B3D" w:rsidRPr="00517D1B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Цена </w:t>
      </w:r>
      <w:r w:rsidR="00306B3D"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договора на момент подписания договора составляет </w:t>
      </w:r>
      <w:r w:rsidR="001E72D9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_________</w:t>
      </w:r>
      <w:r w:rsidR="00306B3D" w:rsidRPr="001B1DD6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 xml:space="preserve"> (</w:t>
      </w:r>
      <w:r w:rsidR="001E72D9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_____________</w:t>
      </w:r>
      <w:r w:rsidR="00306B3D" w:rsidRPr="001B1DD6"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) рублей 00 копеек.</w:t>
      </w:r>
    </w:p>
    <w:p w14:paraId="20148E0E" w14:textId="62041C4F" w:rsidR="00090D0F" w:rsidRPr="001B1DD6" w:rsidRDefault="00090D0F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 w:rsidRPr="0075731D">
        <w:rPr>
          <w:rFonts w:ascii="Times New Roman" w:eastAsia="Calibri" w:hAnsi="Times New Roman" w:cs="Times New Roman"/>
          <w:bCs/>
          <w:sz w:val="21"/>
          <w:szCs w:val="21"/>
        </w:rPr>
        <w:t xml:space="preserve">В цену договора не включается государственная пошлина, подлежащая уплате за регистрацию права собственности Участника долевого строительства на Объект долевого строительства, которая оплачивается Участником долевого строительства самостоятельно, в соответствии с </w:t>
      </w:r>
      <w:r w:rsidRPr="0075731D">
        <w:rPr>
          <w:rFonts w:ascii="Times New Roman" w:eastAsia="Calibri" w:hAnsi="Times New Roman" w:cs="Times New Roman"/>
          <w:bCs/>
          <w:color w:val="FF0000"/>
          <w:sz w:val="21"/>
          <w:szCs w:val="21"/>
        </w:rPr>
        <w:t>п.4.</w:t>
      </w:r>
      <w:r w:rsidR="001B75A2">
        <w:rPr>
          <w:rFonts w:ascii="Times New Roman" w:eastAsia="Calibri" w:hAnsi="Times New Roman" w:cs="Times New Roman"/>
          <w:bCs/>
          <w:color w:val="FF0000"/>
          <w:sz w:val="21"/>
          <w:szCs w:val="21"/>
        </w:rPr>
        <w:t>8</w:t>
      </w:r>
      <w:r w:rsidRPr="0075731D">
        <w:rPr>
          <w:rFonts w:ascii="Times New Roman" w:eastAsia="Calibri" w:hAnsi="Times New Roman" w:cs="Times New Roman"/>
          <w:bCs/>
          <w:sz w:val="21"/>
          <w:szCs w:val="21"/>
        </w:rPr>
        <w:t>. договора.</w:t>
      </w:r>
    </w:p>
    <w:p w14:paraId="1A103377" w14:textId="647058C2" w:rsidR="001B1DD6" w:rsidRPr="001B1DD6" w:rsidRDefault="00DD3B2B" w:rsidP="001B1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1"/>
          <w:szCs w:val="21"/>
        </w:rPr>
      </w:pPr>
      <w:proofErr w:type="gramStart"/>
      <w:r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2.2  </w:t>
      </w:r>
      <w:bookmarkStart w:id="4" w:name="_Hlk213832392"/>
      <w:r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>Цена</w:t>
      </w:r>
      <w:proofErr w:type="gramEnd"/>
      <w:r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(депонируемая сумма) на счет эскроу в уполномоченном банке (эскроу-агент): </w:t>
      </w:r>
      <w:r w:rsidR="00AC39F1"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Банк ВТБ (публичное акционерное общество) Место нахождения: 191144 г. Санкт-Петербург, Дегтярный пер., д.11, лит. А, Почтовый адрес: 109147, г. Москва, ул. Воронцовская, д. 43, стр. 1, ОГРН  1027739609391, ИНН 7702070139, КПП 784201001, БИК 044525187, К/с № 30101810700000000187 в Главном управлении Центрального банка Российской Федерации по Центральному Федеральному округу г. Москва Телефон: 8 (800) 100 77 99, 8 (495) 739 77 99, Операционный офис «Региональный операционный офис «Красноярский» Филиала №5540 Банка ВТБ (ПАО) в г. Новосибирске. Место нахождения: 660049, Красноярский край, г. Красноярск, ул. Ленина, д. 46 Электронный адрес: </w:t>
      </w:r>
      <w:hyperlink r:id="rId6" w:history="1">
        <w:r w:rsidR="001B1DD6" w:rsidRPr="001B1DD6">
          <w:rPr>
            <w:rFonts w:ascii="Times New Roman" w:hAnsi="Times New Roman" w:cs="Times New Roman"/>
            <w:color w:val="000000" w:themeColor="text1"/>
          </w:rPr>
          <w:t>info@vtb.ru</w:t>
        </w:r>
      </w:hyperlink>
      <w:bookmarkEnd w:id="4"/>
      <w:r w:rsidR="00AC39F1" w:rsidRPr="001B1DD6">
        <w:rPr>
          <w:rFonts w:ascii="Times New Roman" w:eastAsia="Calibri" w:hAnsi="Times New Roman" w:cs="Times New Roman"/>
          <w:color w:val="000000" w:themeColor="text1"/>
          <w:sz w:val="21"/>
          <w:szCs w:val="21"/>
        </w:rPr>
        <w:t xml:space="preserve"> </w:t>
      </w:r>
    </w:p>
    <w:p w14:paraId="01D778B4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lastRenderedPageBreak/>
        <w:t>Расчет осуществляется в безналичном порядке, в форме расчетов по аккредитиву, открываемому Участником долевого строительства в ПАО Банк ВТБ не позднее 3 (Трех) рабочих дней с момента подписания настоящего Договора;</w:t>
      </w:r>
    </w:p>
    <w:p w14:paraId="423E5474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Плательщиком по аккредитиву является Участник долевого строительства;</w:t>
      </w:r>
    </w:p>
    <w:p w14:paraId="6C3AAF6C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Банком-эмитентом выступает ПАО Банк ВТБ;</w:t>
      </w:r>
    </w:p>
    <w:p w14:paraId="2268A571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Исполняющим банком выступает ПАО Банк ВТБ;</w:t>
      </w:r>
    </w:p>
    <w:p w14:paraId="239FA669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Банком, обслуживающим получателя средств, выступает ПАО Банк ВТБ;</w:t>
      </w:r>
    </w:p>
    <w:p w14:paraId="3EBFD320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 xml:space="preserve">Получателем средств по аккредитиву является </w:t>
      </w:r>
      <w:r>
        <w:rPr>
          <w:rFonts w:eastAsia="Calibri"/>
          <w:color w:val="auto"/>
          <w:sz w:val="21"/>
          <w:szCs w:val="21"/>
          <w:highlight w:val="yellow"/>
        </w:rPr>
        <w:t>ФИО Клиента</w:t>
      </w:r>
      <w:r>
        <w:rPr>
          <w:rFonts w:eastAsia="Calibri"/>
          <w:color w:val="auto"/>
          <w:sz w:val="21"/>
          <w:szCs w:val="21"/>
          <w:highlight w:val="green"/>
        </w:rPr>
        <w:t xml:space="preserve">, перечисление денежных средств по следующим реквизитам </w:t>
      </w:r>
      <w:r>
        <w:rPr>
          <w:rFonts w:eastAsia="Calibri"/>
          <w:color w:val="auto"/>
          <w:sz w:val="21"/>
          <w:szCs w:val="21"/>
          <w:highlight w:val="yellow"/>
        </w:rPr>
        <w:t>счета эскроу</w:t>
      </w:r>
      <w:r>
        <w:rPr>
          <w:rFonts w:eastAsia="Calibri"/>
          <w:color w:val="auto"/>
          <w:sz w:val="21"/>
          <w:szCs w:val="21"/>
          <w:highlight w:val="green"/>
        </w:rPr>
        <w:t>: ________________________________________;</w:t>
      </w:r>
    </w:p>
    <w:p w14:paraId="60134951" w14:textId="2AFB0051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 xml:space="preserve">Аккредитив выставляется на сумму </w:t>
      </w:r>
      <w:r w:rsidR="001E72D9">
        <w:rPr>
          <w:rFonts w:eastAsia="Calibri"/>
          <w:color w:val="auto"/>
          <w:sz w:val="21"/>
          <w:szCs w:val="21"/>
          <w:highlight w:val="yellow"/>
        </w:rPr>
        <w:t>_______</w:t>
      </w:r>
      <w:r>
        <w:rPr>
          <w:rFonts w:eastAsia="Calibri"/>
          <w:color w:val="auto"/>
          <w:sz w:val="21"/>
          <w:szCs w:val="21"/>
          <w:highlight w:val="yellow"/>
        </w:rPr>
        <w:t xml:space="preserve"> (</w:t>
      </w:r>
      <w:r w:rsidR="001E72D9">
        <w:rPr>
          <w:rFonts w:eastAsia="Calibri"/>
          <w:color w:val="auto"/>
          <w:sz w:val="21"/>
          <w:szCs w:val="21"/>
          <w:highlight w:val="yellow"/>
        </w:rPr>
        <w:t>____________________)</w:t>
      </w:r>
      <w:r>
        <w:rPr>
          <w:rFonts w:eastAsia="Calibri"/>
          <w:color w:val="auto"/>
          <w:sz w:val="21"/>
          <w:szCs w:val="21"/>
          <w:highlight w:val="yellow"/>
        </w:rPr>
        <w:t xml:space="preserve"> рублей 00 копеек </w:t>
      </w:r>
      <w:r>
        <w:rPr>
          <w:rFonts w:eastAsia="Calibri"/>
          <w:color w:val="auto"/>
          <w:sz w:val="21"/>
          <w:szCs w:val="21"/>
          <w:highlight w:val="green"/>
        </w:rPr>
        <w:t>(НДС не облагается);</w:t>
      </w:r>
    </w:p>
    <w:p w14:paraId="5EF08855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Вид Аккредитива - покрытый, безотзывный;</w:t>
      </w:r>
    </w:p>
    <w:p w14:paraId="4CAB11E6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Для получения денежных средств по аккредитиву Участник предоставляет в ПАО Банк ВТБ оригинал настоящего Договора, зарегистрированного в органе, осуществляющего государственную регистрацию прав на недвижимое имущество и сделок с ним или его нотариально заверенной копии с отметкой о его государственной регистрации; выписку из ЕГРН, либо электронный образ данных документов,</w:t>
      </w:r>
      <w:r>
        <w:rPr>
          <w:sz w:val="21"/>
          <w:szCs w:val="21"/>
          <w:highlight w:val="yellow"/>
        </w:rPr>
        <w:t xml:space="preserve"> прошедших электронную регистрацию</w:t>
      </w:r>
      <w:r>
        <w:rPr>
          <w:rFonts w:eastAsia="Calibri"/>
          <w:color w:val="auto"/>
          <w:sz w:val="21"/>
          <w:szCs w:val="21"/>
          <w:highlight w:val="green"/>
        </w:rPr>
        <w:t xml:space="preserve">. Документы с регистрации должны быть представлены Застройщиком в ПАО Банк ВТБ до истечения срока действия аккредитива. Зарегистрированный скан Договора направляется по электронной почте с </w:t>
      </w:r>
      <w:hyperlink r:id="rId7" w:history="1">
        <w:r>
          <w:rPr>
            <w:rStyle w:val="a3"/>
            <w:rFonts w:eastAsia="Calibri"/>
            <w:sz w:val="21"/>
            <w:szCs w:val="21"/>
            <w:highlight w:val="yellow"/>
          </w:rPr>
          <w:t>sales@constructive-d.ru</w:t>
        </w:r>
      </w:hyperlink>
      <w:r>
        <w:rPr>
          <w:rFonts w:eastAsia="Calibri"/>
          <w:color w:val="auto"/>
          <w:sz w:val="21"/>
          <w:szCs w:val="21"/>
          <w:highlight w:val="green"/>
        </w:rPr>
        <w:t xml:space="preserve"> на электронный адрес Исполняющего Банка </w:t>
      </w:r>
      <w:r>
        <w:rPr>
          <w:rFonts w:eastAsia="Calibri"/>
          <w:b/>
          <w:bCs/>
          <w:color w:val="FF0000"/>
          <w:sz w:val="21"/>
          <w:szCs w:val="21"/>
          <w:highlight w:val="green"/>
        </w:rPr>
        <w:t>_________@</w:t>
      </w:r>
      <w:r>
        <w:rPr>
          <w:rFonts w:eastAsia="Calibri"/>
          <w:b/>
          <w:bCs/>
          <w:color w:val="FF0000"/>
          <w:sz w:val="21"/>
          <w:szCs w:val="21"/>
          <w:highlight w:val="green"/>
          <w:lang w:val="en-US"/>
        </w:rPr>
        <w:t>vtb</w:t>
      </w:r>
      <w:r>
        <w:rPr>
          <w:rFonts w:eastAsia="Calibri"/>
          <w:b/>
          <w:bCs/>
          <w:color w:val="FF0000"/>
          <w:sz w:val="21"/>
          <w:szCs w:val="21"/>
          <w:highlight w:val="green"/>
        </w:rPr>
        <w:t>.ru</w:t>
      </w:r>
      <w:r>
        <w:rPr>
          <w:rFonts w:eastAsia="Calibri"/>
          <w:color w:val="FF0000"/>
          <w:sz w:val="21"/>
          <w:szCs w:val="21"/>
          <w:highlight w:val="green"/>
        </w:rPr>
        <w:t xml:space="preserve"> </w:t>
      </w:r>
      <w:r>
        <w:rPr>
          <w:rFonts w:eastAsia="Calibri"/>
          <w:color w:val="auto"/>
          <w:sz w:val="21"/>
          <w:szCs w:val="21"/>
          <w:highlight w:val="green"/>
        </w:rPr>
        <w:t>(в заархивированном виде с паролем) с обязательным указанием следующей информации: в теме электронного письма указать номер аккредитива и/или ФИО Плательщика</w:t>
      </w:r>
      <w:r>
        <w:rPr>
          <w:rFonts w:eastAsia="Calibri"/>
          <w:color w:val="auto"/>
          <w:sz w:val="21"/>
          <w:szCs w:val="21"/>
          <w:highlight w:val="yellow"/>
        </w:rPr>
        <w:t>.</w:t>
      </w:r>
    </w:p>
    <w:p w14:paraId="59DA8968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Срок действия аккредитива – 120 (Сто двадцать) календарных дней с даты открытия аккредитива;</w:t>
      </w:r>
    </w:p>
    <w:p w14:paraId="2FD6475B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Расходы по открытию аккредитива, изменению условий аккредитива несет Участник долевого строительства;</w:t>
      </w:r>
    </w:p>
    <w:p w14:paraId="4A7C291A" w14:textId="77777777" w:rsidR="00A743A8" w:rsidRDefault="00A743A8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  <w:highlight w:val="green"/>
        </w:rPr>
      </w:pPr>
      <w:r>
        <w:rPr>
          <w:rFonts w:eastAsia="Calibri"/>
          <w:color w:val="auto"/>
          <w:sz w:val="21"/>
          <w:szCs w:val="21"/>
          <w:highlight w:val="green"/>
        </w:rPr>
        <w:t>В течение срока действия аккредитива Участник долевого строительства с письменного согласия Застройщика и Банка вправе изменить условия аккредитива.</w:t>
      </w:r>
    </w:p>
    <w:p w14:paraId="36B2E950" w14:textId="77777777" w:rsidR="00A743A8" w:rsidRDefault="00A743A8" w:rsidP="00A743A8">
      <w:pPr>
        <w:pStyle w:val="Default"/>
        <w:ind w:firstLine="709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  <w:highlight w:val="green"/>
        </w:rPr>
        <w:t>Ни Депонент, ни Бенефициар не вправе распоряжаться денежными средствами, находящимися на счете эскроу.</w:t>
      </w:r>
    </w:p>
    <w:p w14:paraId="4B4405F9" w14:textId="4FEF9EFB" w:rsidR="00DD3B2B" w:rsidRDefault="00DD3B2B" w:rsidP="00A743A8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>
        <w:rPr>
          <w:rFonts w:eastAsia="Calibri"/>
          <w:color w:val="auto"/>
          <w:sz w:val="21"/>
          <w:szCs w:val="21"/>
        </w:rPr>
        <w:t>Факт государственной регистрации настоящего договора подтверждается отметкой о регистрации на любом из экземпляров договора, стороны договора, получившей его ранее с регистрации, либо выпиской из ЕГРН, полученной любой из сторон договора. Договор может быть заключен в форме электронного документа, подписанного усиленной квалифицированной электронной подписью.</w:t>
      </w:r>
    </w:p>
    <w:p w14:paraId="78E00D34" w14:textId="3C1262CF" w:rsidR="00DD3B2B" w:rsidRDefault="00DD3B2B" w:rsidP="00DD3B2B">
      <w:pPr>
        <w:pStyle w:val="Default"/>
        <w:ind w:firstLine="709"/>
        <w:jc w:val="both"/>
        <w:rPr>
          <w:rFonts w:eastAsia="Calibri"/>
          <w:color w:val="000000" w:themeColor="text1"/>
          <w:sz w:val="21"/>
          <w:szCs w:val="21"/>
        </w:rPr>
      </w:pPr>
      <w:r>
        <w:rPr>
          <w:rFonts w:eastAsia="Calibri"/>
          <w:color w:val="000000" w:themeColor="text1"/>
          <w:sz w:val="21"/>
          <w:szCs w:val="21"/>
        </w:rPr>
        <w:t>2.</w:t>
      </w:r>
      <w:r w:rsidR="00276AB6">
        <w:rPr>
          <w:rFonts w:eastAsia="Calibri"/>
          <w:color w:val="000000" w:themeColor="text1"/>
          <w:sz w:val="21"/>
          <w:szCs w:val="21"/>
        </w:rPr>
        <w:t>3</w:t>
      </w:r>
      <w:r>
        <w:rPr>
          <w:rFonts w:eastAsia="Calibri"/>
          <w:color w:val="000000" w:themeColor="text1"/>
          <w:sz w:val="21"/>
          <w:szCs w:val="21"/>
        </w:rPr>
        <w:t xml:space="preserve">. Если в отношении уполномоченного банка, в котором открыт счет эскроу, наступил страховой случай в соответствии с Федеральным законом от 23 декабря 2003 года N 177-ФЗ «О страховании вкладов физических лиц в банках Российской Федерации» до ввода в эксплуатацию многоквартирного дома и (или) иного объекта недвижимости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договор счета эскроу с другим уполномоченным банком </w:t>
      </w:r>
    </w:p>
    <w:p w14:paraId="46676D17" w14:textId="576E4B7A" w:rsidR="00DD3B2B" w:rsidRPr="003762C7" w:rsidRDefault="00DD3B2B" w:rsidP="00DD3B2B">
      <w:pPr>
        <w:pStyle w:val="Default"/>
        <w:ind w:firstLine="709"/>
        <w:jc w:val="both"/>
        <w:rPr>
          <w:rFonts w:eastAsia="Calibri"/>
          <w:color w:val="000000" w:themeColor="text1"/>
          <w:sz w:val="21"/>
          <w:szCs w:val="21"/>
        </w:rPr>
      </w:pPr>
      <w:r>
        <w:rPr>
          <w:rFonts w:eastAsia="Calibri"/>
          <w:color w:val="000000" w:themeColor="text1"/>
          <w:sz w:val="21"/>
          <w:szCs w:val="21"/>
        </w:rPr>
        <w:t>2.</w:t>
      </w:r>
      <w:r w:rsidR="00276AB6">
        <w:rPr>
          <w:rFonts w:eastAsia="Calibri"/>
          <w:color w:val="000000" w:themeColor="text1"/>
          <w:sz w:val="21"/>
          <w:szCs w:val="21"/>
        </w:rPr>
        <w:t>4</w:t>
      </w:r>
      <w:r>
        <w:rPr>
          <w:rFonts w:eastAsia="Calibri"/>
          <w:color w:val="000000" w:themeColor="text1"/>
          <w:sz w:val="21"/>
          <w:szCs w:val="21"/>
        </w:rPr>
        <w:t xml:space="preserve">. Оплата цены договора производится Участником долевого строительства в порядке и в сроки, установленные в п. 2.2. Договора.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</w:t>
      </w:r>
      <w:r w:rsidRPr="003762C7">
        <w:rPr>
          <w:rFonts w:eastAsia="Calibri"/>
          <w:color w:val="000000" w:themeColor="text1"/>
          <w:sz w:val="21"/>
          <w:szCs w:val="21"/>
        </w:rPr>
        <w:t xml:space="preserve">банке счет эскроу. </w:t>
      </w:r>
    </w:p>
    <w:p w14:paraId="181E2966" w14:textId="77777777" w:rsidR="00306B98" w:rsidRPr="0014791D" w:rsidRDefault="00DD3B2B" w:rsidP="00306B98">
      <w:pPr>
        <w:pStyle w:val="Default"/>
        <w:ind w:firstLine="709"/>
        <w:jc w:val="both"/>
        <w:rPr>
          <w:sz w:val="21"/>
          <w:szCs w:val="21"/>
        </w:rPr>
      </w:pPr>
      <w:r w:rsidRPr="0014791D">
        <w:rPr>
          <w:rFonts w:eastAsia="Calibri"/>
          <w:color w:val="auto"/>
          <w:sz w:val="21"/>
          <w:szCs w:val="21"/>
        </w:rPr>
        <w:t>2.</w:t>
      </w:r>
      <w:r w:rsidR="00276AB6" w:rsidRPr="0014791D">
        <w:rPr>
          <w:rFonts w:eastAsia="Calibri"/>
          <w:color w:val="auto"/>
          <w:sz w:val="21"/>
          <w:szCs w:val="21"/>
        </w:rPr>
        <w:t>5</w:t>
      </w:r>
      <w:r w:rsidRPr="0014791D">
        <w:rPr>
          <w:rFonts w:eastAsia="Calibri"/>
          <w:color w:val="auto"/>
          <w:sz w:val="21"/>
          <w:szCs w:val="21"/>
        </w:rPr>
        <w:t xml:space="preserve">. </w:t>
      </w:r>
      <w:r w:rsidR="00306B98" w:rsidRPr="0014791D">
        <w:rPr>
          <w:sz w:val="21"/>
          <w:szCs w:val="21"/>
        </w:rPr>
        <w:t xml:space="preserve">Цена Договора, указанная в пункте 2.1 </w:t>
      </w:r>
      <w:proofErr w:type="gramStart"/>
      <w:r w:rsidR="00306B98" w:rsidRPr="0014791D">
        <w:rPr>
          <w:sz w:val="21"/>
          <w:szCs w:val="21"/>
        </w:rPr>
        <w:t>настоящего Договора</w:t>
      </w:r>
      <w:proofErr w:type="gramEnd"/>
      <w:r w:rsidR="00306B98" w:rsidRPr="0014791D">
        <w:rPr>
          <w:sz w:val="21"/>
          <w:szCs w:val="21"/>
        </w:rPr>
        <w:t xml:space="preserve"> является фиксированной, но может быть изменена:</w:t>
      </w:r>
    </w:p>
    <w:p w14:paraId="5826E86C" w14:textId="3D3B3F94" w:rsidR="00306B98" w:rsidRPr="0014791D" w:rsidRDefault="00306B98" w:rsidP="00306B98">
      <w:pPr>
        <w:pStyle w:val="Default"/>
        <w:ind w:firstLine="709"/>
        <w:jc w:val="both"/>
        <w:rPr>
          <w:sz w:val="21"/>
          <w:szCs w:val="21"/>
        </w:rPr>
      </w:pPr>
      <w:r w:rsidRPr="0014791D">
        <w:rPr>
          <w:sz w:val="21"/>
          <w:szCs w:val="21"/>
        </w:rPr>
        <w:t xml:space="preserve">- если фактическая общая площадь </w:t>
      </w:r>
      <w:r w:rsidR="005F6ED7" w:rsidRPr="0014791D">
        <w:rPr>
          <w:sz w:val="21"/>
          <w:szCs w:val="21"/>
        </w:rPr>
        <w:t>о</w:t>
      </w:r>
      <w:r w:rsidRPr="0014791D">
        <w:rPr>
          <w:sz w:val="21"/>
          <w:szCs w:val="21"/>
        </w:rPr>
        <w:t xml:space="preserve">бъекта долевого строительства, определенная в результате обмеров, произведенных органами технической инвентаризации, будет отличаться от общей проектной площади </w:t>
      </w:r>
      <w:r w:rsidR="005F6ED7" w:rsidRPr="0014791D">
        <w:rPr>
          <w:sz w:val="21"/>
          <w:szCs w:val="21"/>
        </w:rPr>
        <w:t>о</w:t>
      </w:r>
      <w:r w:rsidRPr="0014791D">
        <w:rPr>
          <w:sz w:val="21"/>
          <w:szCs w:val="21"/>
        </w:rPr>
        <w:t xml:space="preserve">бъекта долевого строительства, указанной в п.1.2 настоящего </w:t>
      </w:r>
      <w:r w:rsidRPr="0014791D">
        <w:rPr>
          <w:color w:val="auto"/>
          <w:sz w:val="21"/>
          <w:szCs w:val="21"/>
        </w:rPr>
        <w:t>договора</w:t>
      </w:r>
      <w:r w:rsidR="007B7169" w:rsidRPr="0014791D">
        <w:rPr>
          <w:color w:val="auto"/>
          <w:sz w:val="21"/>
          <w:szCs w:val="21"/>
        </w:rPr>
        <w:t xml:space="preserve"> более чем</w:t>
      </w:r>
      <w:r w:rsidRPr="0014791D">
        <w:rPr>
          <w:color w:val="auto"/>
          <w:sz w:val="21"/>
          <w:szCs w:val="21"/>
        </w:rPr>
        <w:t xml:space="preserve"> на 1 (один) кв.м., </w:t>
      </w:r>
      <w:r w:rsidRPr="0014791D">
        <w:rPr>
          <w:sz w:val="21"/>
          <w:szCs w:val="21"/>
        </w:rPr>
        <w:t>как в большую, так и в меньшую сторону.</w:t>
      </w:r>
    </w:p>
    <w:p w14:paraId="4EA31698" w14:textId="673D63A0" w:rsidR="00306B98" w:rsidRPr="0014791D" w:rsidRDefault="000E2455" w:rsidP="00306B98">
      <w:pPr>
        <w:pStyle w:val="Default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При этом, е</w:t>
      </w:r>
      <w:r w:rsidR="00306B98" w:rsidRPr="0014791D">
        <w:rPr>
          <w:sz w:val="21"/>
          <w:szCs w:val="21"/>
        </w:rPr>
        <w:t xml:space="preserve">сли по результатам обмера органа технической инвентаризации, фактическая площадь </w:t>
      </w:r>
      <w:r w:rsidR="005F6ED7" w:rsidRPr="0014791D">
        <w:rPr>
          <w:sz w:val="21"/>
          <w:szCs w:val="21"/>
        </w:rPr>
        <w:t>о</w:t>
      </w:r>
      <w:r w:rsidR="00306B98" w:rsidRPr="0014791D">
        <w:rPr>
          <w:sz w:val="21"/>
          <w:szCs w:val="21"/>
        </w:rPr>
        <w:t xml:space="preserve">бъекта долевого строительства (в том числе с учетом приведенной площади </w:t>
      </w:r>
      <w:r w:rsidR="00434A61">
        <w:rPr>
          <w:sz w:val="21"/>
          <w:szCs w:val="21"/>
        </w:rPr>
        <w:t>балкона/лоджии/</w:t>
      </w:r>
      <w:r w:rsidR="00434A61" w:rsidRPr="0014791D">
        <w:rPr>
          <w:sz w:val="21"/>
          <w:szCs w:val="21"/>
        </w:rPr>
        <w:t>террасы</w:t>
      </w:r>
      <w:r w:rsidR="00306B98" w:rsidRPr="0014791D">
        <w:rPr>
          <w:sz w:val="21"/>
          <w:szCs w:val="21"/>
        </w:rPr>
        <w:t xml:space="preserve">) будет больше указанной в п. 1.2. настоящего договора более чем на 1 кв. м., то Участник долевого строительства должен внести дополнительные денежные средства на расчетный счет </w:t>
      </w:r>
      <w:r w:rsidR="00090D0F">
        <w:rPr>
          <w:sz w:val="21"/>
          <w:szCs w:val="21"/>
        </w:rPr>
        <w:t>З</w:t>
      </w:r>
      <w:r w:rsidR="00306B98" w:rsidRPr="0014791D">
        <w:rPr>
          <w:sz w:val="21"/>
          <w:szCs w:val="21"/>
        </w:rPr>
        <w:t xml:space="preserve">астройщика, указанный в реквизитах настоящего договора, в размере разницы площадей умноженной на цену 1 кв. м., действующую на момент заключения договора, указанную в п.2.1. настоящего договора в течение 10 дней с даты получения уведомления Застройщика. </w:t>
      </w:r>
    </w:p>
    <w:p w14:paraId="1DE0A2F3" w14:textId="7C4EF24C" w:rsidR="00DD3B2B" w:rsidRPr="003762C7" w:rsidRDefault="00306B98" w:rsidP="00306B98">
      <w:pPr>
        <w:pStyle w:val="Default"/>
        <w:ind w:firstLine="709"/>
        <w:jc w:val="both"/>
        <w:rPr>
          <w:rFonts w:eastAsia="Calibri"/>
          <w:sz w:val="21"/>
          <w:szCs w:val="21"/>
        </w:rPr>
      </w:pPr>
      <w:r w:rsidRPr="0014791D">
        <w:rPr>
          <w:sz w:val="21"/>
          <w:szCs w:val="21"/>
        </w:rPr>
        <w:t xml:space="preserve">Если по результатам обмера органа технической инвентаризации, фактическая площадь </w:t>
      </w:r>
      <w:r w:rsidR="005F6ED7" w:rsidRPr="0014791D">
        <w:rPr>
          <w:sz w:val="21"/>
          <w:szCs w:val="21"/>
        </w:rPr>
        <w:t>о</w:t>
      </w:r>
      <w:r w:rsidRPr="0014791D">
        <w:rPr>
          <w:sz w:val="21"/>
          <w:szCs w:val="21"/>
        </w:rPr>
        <w:t xml:space="preserve">бъекта долевого строительства (в том числе с учетом приведенной площади </w:t>
      </w:r>
      <w:r w:rsidR="00434A61">
        <w:rPr>
          <w:sz w:val="21"/>
          <w:szCs w:val="21"/>
        </w:rPr>
        <w:t>балкона/лоджии/</w:t>
      </w:r>
      <w:r w:rsidR="00434A61" w:rsidRPr="0014791D">
        <w:rPr>
          <w:sz w:val="21"/>
          <w:szCs w:val="21"/>
        </w:rPr>
        <w:t>террасы</w:t>
      </w:r>
      <w:r w:rsidRPr="0014791D">
        <w:rPr>
          <w:sz w:val="21"/>
          <w:szCs w:val="21"/>
        </w:rPr>
        <w:t>) будет меньше указанной в п. 1.2. настоящего договора более чем на 1 кв. м., то Застройщик должен вернуть Участнику долевого строительства излишне уплаченные денежные средства в размере разницы площадей умноженной на цену 1 кв. м., действующую на момент заключения договора, указанную в п.2.1. настоящего договора в течение 10 дней с даты получения заявления Участника долевого строительства, которое не может быть подано раньше раскрытия счетов эскроу.</w:t>
      </w:r>
    </w:p>
    <w:p w14:paraId="4DD7FF2C" w14:textId="4701E701" w:rsidR="00DD3B2B" w:rsidRDefault="00DD3B2B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bookmarkStart w:id="5" w:name="_Hlk213832475"/>
      <w:r w:rsidRPr="003762C7">
        <w:rPr>
          <w:rFonts w:ascii="Times New Roman" w:eastAsia="Calibri" w:hAnsi="Times New Roman" w:cs="Times New Roman"/>
          <w:sz w:val="21"/>
          <w:szCs w:val="21"/>
        </w:rPr>
        <w:t>2.</w:t>
      </w:r>
      <w:r w:rsidR="00276AB6">
        <w:rPr>
          <w:rFonts w:ascii="Times New Roman" w:eastAsia="Calibri" w:hAnsi="Times New Roman" w:cs="Times New Roman"/>
          <w:sz w:val="21"/>
          <w:szCs w:val="21"/>
        </w:rPr>
        <w:t>6</w:t>
      </w:r>
      <w:r w:rsidRPr="003762C7">
        <w:rPr>
          <w:rFonts w:ascii="Times New Roman" w:eastAsia="Calibri" w:hAnsi="Times New Roman" w:cs="Times New Roman"/>
          <w:sz w:val="21"/>
          <w:szCs w:val="21"/>
        </w:rPr>
        <w:t>. В соответствии с положениями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при нарушении Участником долевого строительства срока оплаты цены договора наступают следующие последствия:</w:t>
      </w:r>
    </w:p>
    <w:p w14:paraId="72650BFB" w14:textId="77777777" w:rsidR="00DD3B2B" w:rsidRDefault="00DD3B2B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lastRenderedPageBreak/>
        <w:t>- в случае, если в соответствии с договором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законом;</w:t>
      </w:r>
    </w:p>
    <w:p w14:paraId="29898396" w14:textId="77777777" w:rsidR="00DD3B2B" w:rsidRDefault="00DD3B2B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- в случае,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период,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 в порядке, предусмотренном законом;</w:t>
      </w:r>
    </w:p>
    <w:p w14:paraId="132783CC" w14:textId="77777777" w:rsidR="00DD3B2B" w:rsidRPr="003762C7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3762C7">
        <w:rPr>
          <w:rFonts w:ascii="Times New Roman" w:eastAsia="Calibri" w:hAnsi="Times New Roman" w:cs="Times New Roman"/>
          <w:sz w:val="21"/>
          <w:szCs w:val="21"/>
        </w:rPr>
        <w:t>В случае внесения изменений в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части положений, указанных в настоящем пункте, к отношениям сторон подлежат применению измененные нормы закона с момента вступления их в силу.</w:t>
      </w:r>
    </w:p>
    <w:p w14:paraId="6DF7EE6A" w14:textId="77777777" w:rsidR="00DD3B2B" w:rsidRPr="003762C7" w:rsidRDefault="00DD3B2B" w:rsidP="00DD3B2B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 w:rsidRPr="003762C7">
        <w:rPr>
          <w:rFonts w:eastAsia="Calibri"/>
          <w:color w:val="auto"/>
          <w:sz w:val="21"/>
          <w:szCs w:val="21"/>
        </w:rPr>
        <w:t xml:space="preserve"> Застройщик вправе отказаться от исполнения Договора и расторгнуть его в одностороннем порядке </w:t>
      </w:r>
      <w:r w:rsidRPr="003762C7">
        <w:rPr>
          <w:rFonts w:eastAsia="Calibri"/>
          <w:sz w:val="21"/>
          <w:szCs w:val="21"/>
        </w:rPr>
        <w:t>по основаниям, приведенным выше</w:t>
      </w:r>
      <w:r w:rsidRPr="003762C7">
        <w:rPr>
          <w:rFonts w:eastAsia="Calibri"/>
          <w:color w:val="auto"/>
          <w:sz w:val="21"/>
          <w:szCs w:val="21"/>
        </w:rPr>
        <w:t xml:space="preserve">. При этом Застройщик направляет Участнику долевого строительства уведомление об одностороннем отказе от исполнения договора (направляется заказным письмом с уведомлением о вручении). </w:t>
      </w:r>
    </w:p>
    <w:p w14:paraId="5B825962" w14:textId="5A3D2625" w:rsidR="00DD3B2B" w:rsidRPr="003762C7" w:rsidRDefault="00DD3B2B" w:rsidP="00DD3B2B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 w:rsidRPr="003762C7">
        <w:rPr>
          <w:rFonts w:eastAsia="Calibri"/>
          <w:color w:val="auto"/>
          <w:sz w:val="21"/>
          <w:szCs w:val="21"/>
        </w:rPr>
        <w:t xml:space="preserve">Договор считается расторгнутым со дня направления другой стороне уведомления об одностороннем отказе от исполнения договора. Указанное уведомление должно быть направлено по почте заказным письмом с описью вложения.  Заявление о внесении в Единый государственный реестр </w:t>
      </w:r>
      <w:r w:rsidR="00453098">
        <w:rPr>
          <w:rFonts w:eastAsia="Calibri"/>
          <w:color w:val="auto"/>
          <w:sz w:val="21"/>
          <w:szCs w:val="21"/>
        </w:rPr>
        <w:t>недвижимости</w:t>
      </w:r>
      <w:r w:rsidRPr="003762C7">
        <w:rPr>
          <w:rFonts w:eastAsia="Calibri"/>
          <w:color w:val="auto"/>
          <w:sz w:val="21"/>
          <w:szCs w:val="21"/>
        </w:rPr>
        <w:t xml:space="preserve"> записи о расторжении Договора предоставляется Застройщиком с приложением документов, подтверждающих отказ от Договора в одностороннем порядке (с приложением копии уведомления об одностороннем отказе в форме заказного письма с отметкой об отправке). </w:t>
      </w:r>
    </w:p>
    <w:p w14:paraId="32ABEEA0" w14:textId="5F2FEC0B" w:rsidR="00DD3B2B" w:rsidRDefault="00DD3B2B" w:rsidP="00DD3B2B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 w:rsidRPr="003762C7">
        <w:rPr>
          <w:rFonts w:eastAsia="Calibri"/>
          <w:color w:val="auto"/>
          <w:sz w:val="21"/>
          <w:szCs w:val="21"/>
        </w:rPr>
        <w:t>2.</w:t>
      </w:r>
      <w:r w:rsidR="00276AB6">
        <w:rPr>
          <w:rFonts w:eastAsia="Calibri"/>
          <w:color w:val="auto"/>
          <w:sz w:val="21"/>
          <w:szCs w:val="21"/>
        </w:rPr>
        <w:t>7</w:t>
      </w:r>
      <w:r w:rsidRPr="003762C7">
        <w:rPr>
          <w:rFonts w:eastAsia="Calibri"/>
          <w:color w:val="auto"/>
          <w:sz w:val="21"/>
          <w:szCs w:val="21"/>
        </w:rPr>
        <w:t>. Стороны вправе расторгнуть настоящий договор по соглашению сторон, заключаемому в той же форме, что и настоящий договор.</w:t>
      </w:r>
      <w:r>
        <w:rPr>
          <w:rFonts w:eastAsia="Calibri"/>
          <w:color w:val="auto"/>
          <w:sz w:val="21"/>
          <w:szCs w:val="21"/>
        </w:rPr>
        <w:t xml:space="preserve"> </w:t>
      </w:r>
    </w:p>
    <w:p w14:paraId="08EE4ACB" w14:textId="48B70BF3" w:rsidR="00DD3B2B" w:rsidRDefault="00DD3B2B" w:rsidP="00DD3B2B">
      <w:pPr>
        <w:pStyle w:val="Default"/>
        <w:ind w:firstLine="709"/>
        <w:jc w:val="both"/>
        <w:rPr>
          <w:rFonts w:eastAsia="Calibri"/>
          <w:color w:val="auto"/>
          <w:sz w:val="21"/>
          <w:szCs w:val="21"/>
        </w:rPr>
      </w:pPr>
      <w:r>
        <w:rPr>
          <w:rFonts w:eastAsia="Calibri"/>
          <w:color w:val="auto"/>
          <w:sz w:val="21"/>
          <w:szCs w:val="21"/>
        </w:rPr>
        <w:t>2.</w:t>
      </w:r>
      <w:r w:rsidR="00276AB6">
        <w:rPr>
          <w:rFonts w:eastAsia="Calibri"/>
          <w:color w:val="auto"/>
          <w:sz w:val="21"/>
          <w:szCs w:val="21"/>
        </w:rPr>
        <w:t>8</w:t>
      </w:r>
      <w:r>
        <w:rPr>
          <w:rFonts w:eastAsia="Calibri"/>
          <w:color w:val="auto"/>
          <w:sz w:val="21"/>
          <w:szCs w:val="21"/>
        </w:rPr>
        <w:t xml:space="preserve">. При расторжении договора участия в долевом строительстве,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прекращается. </w:t>
      </w:r>
    </w:p>
    <w:p w14:paraId="38B7F8FB" w14:textId="562C3A86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Денежные средства со счета эскроу на основании полученных уполномоченным банком (эскроу-агент)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в соответствии с частью 8 статьи 15.5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  <w:bookmarkEnd w:id="5"/>
    </w:p>
    <w:p w14:paraId="04D7879C" w14:textId="77777777" w:rsidR="00DD3B2B" w:rsidRDefault="00DD3B2B" w:rsidP="00DD3B2B">
      <w:pPr>
        <w:pStyle w:val="Default"/>
        <w:ind w:firstLine="709"/>
        <w:jc w:val="both"/>
        <w:rPr>
          <w:rFonts w:eastAsia="Calibri"/>
          <w:sz w:val="21"/>
          <w:szCs w:val="21"/>
        </w:rPr>
      </w:pPr>
    </w:p>
    <w:p w14:paraId="5B7A17A7" w14:textId="77777777" w:rsidR="00DD3B2B" w:rsidRDefault="00DD3B2B" w:rsidP="00DD3B2B">
      <w:pPr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>
        <w:rPr>
          <w:rFonts w:ascii="Times New Roman" w:eastAsia="Calibri" w:hAnsi="Times New Roman" w:cs="Times New Roman"/>
          <w:b/>
          <w:sz w:val="21"/>
          <w:szCs w:val="21"/>
        </w:rPr>
        <w:t>Обязательства Застройщика</w:t>
      </w:r>
    </w:p>
    <w:p w14:paraId="75EA5368" w14:textId="2A541884" w:rsidR="00DD3B2B" w:rsidRDefault="00DD3B2B" w:rsidP="00DD3B2B">
      <w:pPr>
        <w:pStyle w:val="a7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Застройщик обязуется обеспечить строительство многоквартирного дома и передачу </w:t>
      </w:r>
      <w:r w:rsidR="005F6ED7">
        <w:rPr>
          <w:rFonts w:ascii="Times New Roman" w:hAnsi="Times New Roman" w:cs="Times New Roman"/>
          <w:sz w:val="21"/>
          <w:szCs w:val="21"/>
        </w:rPr>
        <w:t>о</w:t>
      </w:r>
      <w:r>
        <w:rPr>
          <w:rFonts w:ascii="Times New Roman" w:hAnsi="Times New Roman" w:cs="Times New Roman"/>
          <w:sz w:val="21"/>
          <w:szCs w:val="21"/>
        </w:rPr>
        <w:t>бъекта долевого строительства в установленный договором срок при условии своевременного исполнения Участником долевого строительства обязательства по оплате.</w:t>
      </w:r>
    </w:p>
    <w:p w14:paraId="62454757" w14:textId="1BD5F740" w:rsidR="00496E5A" w:rsidRPr="0075731D" w:rsidRDefault="00496E5A" w:rsidP="00496E5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3.2 </w:t>
      </w:r>
      <w:r w:rsidRPr="00496E5A">
        <w:rPr>
          <w:rFonts w:ascii="Times New Roman" w:hAnsi="Times New Roman" w:cs="Times New Roman"/>
          <w:sz w:val="21"/>
          <w:szCs w:val="21"/>
        </w:rPr>
        <w:t xml:space="preserve">Застройщик обязуется передать участнику долевого строительства объект долевого строительства, качество которого должно соответствовать условиям настоящего договора, требованиям технических регламентов, проектной документации (включая внесенные изменения) и градостроительных регламентов, а также иным обяза-тельным требованиям, перечисленных в ч.1 ст. 6 Федерального закона №384-ФЗ «Технический регламент о безопасности зданий и сооружений», в результате применения которых обеспечивается соблюдение требований </w:t>
      </w:r>
      <w:r w:rsidRPr="0075731D">
        <w:rPr>
          <w:rFonts w:ascii="Times New Roman" w:hAnsi="Times New Roman" w:cs="Times New Roman"/>
          <w:sz w:val="21"/>
          <w:szCs w:val="21"/>
        </w:rPr>
        <w:t xml:space="preserve">указанного Федерального закона. </w:t>
      </w:r>
    </w:p>
    <w:p w14:paraId="490EED9B" w14:textId="5CBE2CD9" w:rsidR="00B00556" w:rsidRPr="0075731D" w:rsidRDefault="00B00556" w:rsidP="00496E5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bookmarkStart w:id="6" w:name="_Hlk237607920"/>
      <w:r w:rsidRPr="0075731D">
        <w:rPr>
          <w:rFonts w:ascii="Times New Roman" w:hAnsi="Times New Roman" w:cs="Times New Roman"/>
          <w:sz w:val="21"/>
          <w:szCs w:val="21"/>
        </w:rPr>
        <w:t>Перед подписанием настоящего договора участник долевого строительства ознакомился с содержанием проектной документации и подтверждает свое согласие на заключение настоящего договора с учетом указанных требований к качеству объекта долевого строительства.</w:t>
      </w:r>
      <w:bookmarkEnd w:id="6"/>
    </w:p>
    <w:p w14:paraId="0CDEEF61" w14:textId="77777777" w:rsidR="00A263C4" w:rsidRPr="00351523" w:rsidRDefault="00DD3B2B" w:rsidP="00A263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3.3. </w:t>
      </w:r>
      <w:r w:rsidR="00A263C4" w:rsidRPr="0075731D">
        <w:rPr>
          <w:rFonts w:ascii="Times New Roman" w:eastAsia="Calibri" w:hAnsi="Times New Roman" w:cs="Times New Roman"/>
          <w:sz w:val="21"/>
          <w:szCs w:val="21"/>
        </w:rPr>
        <w:t>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а также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отделки, составляет три года и исчисляется со дня передачи объекта долевого строительства участнику</w:t>
      </w:r>
      <w:r w:rsidR="00A263C4" w:rsidRPr="00351523">
        <w:rPr>
          <w:rFonts w:ascii="Times New Roman" w:eastAsia="Calibri" w:hAnsi="Times New Roman" w:cs="Times New Roman"/>
          <w:sz w:val="21"/>
          <w:szCs w:val="21"/>
        </w:rPr>
        <w:t xml:space="preserve"> долевого строительства. </w:t>
      </w:r>
    </w:p>
    <w:p w14:paraId="01CDB885" w14:textId="5102EBC8" w:rsidR="00A263C4" w:rsidRPr="00A263C4" w:rsidRDefault="00A263C4" w:rsidP="00410E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351523">
        <w:rPr>
          <w:rFonts w:ascii="Times New Roman" w:eastAsia="Calibri" w:hAnsi="Times New Roman" w:cs="Times New Roman"/>
          <w:sz w:val="21"/>
          <w:szCs w:val="21"/>
        </w:rPr>
        <w:t xml:space="preserve">Гарантийный срок на результат производства отделочных работ на </w:t>
      </w:r>
      <w:r w:rsidR="005F6ED7" w:rsidRPr="00351523">
        <w:rPr>
          <w:rFonts w:ascii="Times New Roman" w:eastAsia="Calibri" w:hAnsi="Times New Roman" w:cs="Times New Roman"/>
          <w:sz w:val="21"/>
          <w:szCs w:val="21"/>
        </w:rPr>
        <w:t>о</w:t>
      </w:r>
      <w:r w:rsidRPr="00351523">
        <w:rPr>
          <w:rFonts w:ascii="Times New Roman" w:eastAsia="Calibri" w:hAnsi="Times New Roman" w:cs="Times New Roman"/>
          <w:sz w:val="21"/>
          <w:szCs w:val="21"/>
        </w:rPr>
        <w:t>бъект долевого строительства и входящих в состав элементов отд</w:t>
      </w:r>
      <w:r w:rsidRPr="00A263C4">
        <w:rPr>
          <w:rFonts w:ascii="Times New Roman" w:eastAsia="Calibri" w:hAnsi="Times New Roman" w:cs="Times New Roman"/>
          <w:sz w:val="21"/>
          <w:szCs w:val="21"/>
        </w:rPr>
        <w:t xml:space="preserve">елки, составляет один год и исчисляется со дня передачи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 w:rsidRPr="00A263C4"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Участнику долевого строительства.</w:t>
      </w:r>
    </w:p>
    <w:p w14:paraId="4B29681A" w14:textId="703B7D6C" w:rsidR="00A263C4" w:rsidRDefault="00A263C4" w:rsidP="00A263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A263C4">
        <w:rPr>
          <w:rFonts w:ascii="Times New Roman" w:eastAsia="Calibri" w:hAnsi="Times New Roman" w:cs="Times New Roman"/>
          <w:sz w:val="21"/>
          <w:szCs w:val="21"/>
        </w:rPr>
        <w:t xml:space="preserve">Гарантийный срок на технологическое и инженерное оборудование, входящее в состав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 w:rsidRPr="00A263C4"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строительства, составляет три года и исчисляется со дня подписания первого Акта приема-передачи или иного документа о передаче объекта долевого строительства.</w:t>
      </w:r>
    </w:p>
    <w:p w14:paraId="3272EA73" w14:textId="147C6BC9" w:rsidR="00DD3B2B" w:rsidRPr="003762C7" w:rsidRDefault="00A263C4" w:rsidP="00A263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A263C4">
        <w:rPr>
          <w:rFonts w:ascii="Times New Roman" w:eastAsia="Calibri" w:hAnsi="Times New Roman" w:cs="Times New Roman"/>
          <w:sz w:val="21"/>
          <w:szCs w:val="21"/>
        </w:rPr>
        <w:t xml:space="preserve">Участник долевого строительства вправе предъявить Застройщику требования в связи с ненадлежащим качеством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 w:rsidRPr="00A263C4"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при условии, если такое качество выявлено в течение гарантийного срока.</w:t>
      </w:r>
    </w:p>
    <w:p w14:paraId="7D98FAD7" w14:textId="36846A3A" w:rsidR="00DD3B2B" w:rsidRPr="0075731D" w:rsidRDefault="00DD3B2B" w:rsidP="00DD3B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3762C7">
        <w:rPr>
          <w:rFonts w:ascii="Times New Roman" w:eastAsia="Calibri" w:hAnsi="Times New Roman" w:cs="Times New Roman"/>
          <w:sz w:val="21"/>
          <w:szCs w:val="21"/>
        </w:rPr>
        <w:t xml:space="preserve">3.4. Застройщик не несет ответственности за недостатки (дефекты)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 w:rsidRPr="003762C7"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строительства, обнаруженные в период действия гарантийного срока, указанного в п. 3.3. настоящего договора, если докажет, что </w:t>
      </w:r>
      <w:r w:rsidRPr="003762C7">
        <w:rPr>
          <w:rFonts w:ascii="Times New Roman" w:eastAsia="Calibri" w:hAnsi="Times New Roman" w:cs="Times New Roman"/>
          <w:sz w:val="21"/>
          <w:szCs w:val="21"/>
        </w:rPr>
        <w:lastRenderedPageBreak/>
        <w:t xml:space="preserve">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участником долевого строительства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</w:t>
      </w:r>
      <w:r w:rsidRPr="0075731D">
        <w:rPr>
          <w:rFonts w:ascii="Times New Roman" w:eastAsia="Calibri" w:hAnsi="Times New Roman" w:cs="Times New Roman"/>
          <w:sz w:val="21"/>
          <w:szCs w:val="21"/>
        </w:rPr>
        <w:t>конструктивных элементов, изделий.</w:t>
      </w:r>
    </w:p>
    <w:p w14:paraId="5CEF4B92" w14:textId="71B7E5BC" w:rsidR="00B00556" w:rsidRPr="0075731D" w:rsidRDefault="007D7871" w:rsidP="00B005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  <w:bookmarkStart w:id="7" w:name="_Hlk237607960"/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3.5. </w:t>
      </w:r>
      <w:r w:rsidR="00B00556" w:rsidRPr="0075731D">
        <w:rPr>
          <w:rFonts w:ascii="Times New Roman" w:eastAsia="Calibri" w:hAnsi="Times New Roman" w:cs="Times New Roman"/>
          <w:sz w:val="21"/>
          <w:szCs w:val="21"/>
        </w:rPr>
        <w:t>Застройщик обязуется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направить в орган регистрации прав заявление о государственной регистрации права собственности Участника долевого строительства на объект в электронной форме, а Участник долевого строительства уплачивает связанные с этим расходы, согласно ст. 333.17 и ст. 333.33 Налогового кодекса Российской Федерации в срок до 7 календарных дней с момента подписания акта приема-передачи</w:t>
      </w:r>
      <w:bookmarkEnd w:id="7"/>
      <w:r w:rsidR="00B00556" w:rsidRPr="0075731D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661F6194" w14:textId="1353A0AE" w:rsidR="007D7871" w:rsidRPr="0075731D" w:rsidRDefault="007D7871" w:rsidP="007D787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1"/>
          <w:szCs w:val="21"/>
        </w:rPr>
      </w:pPr>
    </w:p>
    <w:p w14:paraId="44BAE810" w14:textId="77777777" w:rsidR="00DD3B2B" w:rsidRPr="0075731D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75731D">
        <w:rPr>
          <w:rFonts w:ascii="Times New Roman" w:eastAsia="Calibri" w:hAnsi="Times New Roman" w:cs="Times New Roman"/>
          <w:b/>
          <w:sz w:val="21"/>
          <w:szCs w:val="21"/>
        </w:rPr>
        <w:t>4.    Обязательства Участника долевого строительства</w:t>
      </w:r>
    </w:p>
    <w:p w14:paraId="723A6E7E" w14:textId="77777777" w:rsidR="00B00556" w:rsidRPr="0075731D" w:rsidRDefault="00B00556" w:rsidP="00B00556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>4.1. Участник долевого строительства обязуется произвести уплату цены договора в порядке и сроки, предусмотренные разделом 2 настоящего договора.</w:t>
      </w:r>
    </w:p>
    <w:p w14:paraId="196113FC" w14:textId="46ADD953" w:rsidR="004A72BC" w:rsidRPr="0075731D" w:rsidRDefault="00B00556" w:rsidP="00B005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4.2. </w:t>
      </w:r>
      <w:bookmarkStart w:id="8" w:name="_Hlk237608001"/>
      <w:r w:rsidRPr="0075731D">
        <w:rPr>
          <w:rFonts w:ascii="Times New Roman" w:eastAsia="Calibri" w:hAnsi="Times New Roman" w:cs="Times New Roman"/>
          <w:sz w:val="21"/>
          <w:szCs w:val="21"/>
        </w:rPr>
        <w:t>Участник долевого строительства, в течение пяти рабочих дней с момента подписания настоящего договора, обязуется сдать договор на государственную регистрацию. Государственная пошлина за регистрацию договора оплачивается Сторонами в соответствии с действующим законодательством.</w:t>
      </w:r>
      <w:bookmarkEnd w:id="8"/>
    </w:p>
    <w:p w14:paraId="717A7A4D" w14:textId="34B1013B" w:rsidR="00DD3B2B" w:rsidRPr="0075731D" w:rsidRDefault="00DD3B2B" w:rsidP="004A72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4.3. Участник долевого строительства обязуется принять </w:t>
      </w:r>
      <w:r w:rsidR="005F6ED7" w:rsidRPr="0075731D">
        <w:rPr>
          <w:rFonts w:ascii="Times New Roman" w:eastAsia="Calibri" w:hAnsi="Times New Roman" w:cs="Times New Roman"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бъект долевого строительства по Акту приема-передачи в порядке и сроки, предусмотренные настоящим договором. </w:t>
      </w:r>
    </w:p>
    <w:p w14:paraId="02B2DA15" w14:textId="350D425C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bCs/>
          <w:sz w:val="21"/>
          <w:szCs w:val="21"/>
        </w:rPr>
        <w:t>4.4.</w:t>
      </w:r>
      <w:r w:rsidRPr="0075731D">
        <w:rPr>
          <w:rFonts w:ascii="Times New Roman" w:eastAsia="Calibri" w:hAnsi="Times New Roman" w:cs="Times New Roman"/>
          <w:b/>
          <w:bCs/>
          <w:sz w:val="21"/>
          <w:szCs w:val="21"/>
        </w:rPr>
        <w:t xml:space="preserve"> 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Участник долевого строительства самостоятельно несет все расходы по содержанию и обслуживанию </w:t>
      </w:r>
      <w:r w:rsidR="005F6ED7" w:rsidRPr="0075731D">
        <w:rPr>
          <w:rFonts w:ascii="Times New Roman" w:eastAsia="Calibri" w:hAnsi="Times New Roman" w:cs="Times New Roman"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 и общего имущества жилого дома с даты подписания сторонами Акта приема-передачи </w:t>
      </w:r>
      <w:r w:rsidR="005F6ED7" w:rsidRPr="0075731D">
        <w:rPr>
          <w:rFonts w:ascii="Times New Roman" w:eastAsia="Calibri" w:hAnsi="Times New Roman" w:cs="Times New Roman"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строительства, а при уклонении либо отказе Участника долевого строительства от принятия </w:t>
      </w:r>
      <w:r w:rsidR="005F6ED7" w:rsidRPr="0075731D">
        <w:rPr>
          <w:rFonts w:ascii="Times New Roman" w:eastAsia="Calibri" w:hAnsi="Times New Roman" w:cs="Times New Roman"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sz w:val="21"/>
          <w:szCs w:val="21"/>
        </w:rPr>
        <w:t>бъекта</w:t>
      </w:r>
      <w:r>
        <w:rPr>
          <w:rFonts w:ascii="Times New Roman" w:eastAsia="Calibri" w:hAnsi="Times New Roman" w:cs="Times New Roman"/>
          <w:sz w:val="21"/>
          <w:szCs w:val="21"/>
        </w:rPr>
        <w:t xml:space="preserve"> долевого строительства – с даты составления Застройщиком одностороннего Акта приема-передачи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строительства. </w:t>
      </w:r>
    </w:p>
    <w:p w14:paraId="2264FFB8" w14:textId="179A3F32" w:rsidR="00DD3B2B" w:rsidRDefault="00DD3B2B" w:rsidP="00DD3B2B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Если к дате подписания Акта приема-передачи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не создано товарищество собственников жилья и/</w:t>
      </w:r>
      <w:proofErr w:type="gramStart"/>
      <w:r>
        <w:rPr>
          <w:rFonts w:ascii="Times New Roman" w:eastAsia="Calibri" w:hAnsi="Times New Roman" w:cs="Times New Roman"/>
          <w:sz w:val="21"/>
          <w:szCs w:val="21"/>
        </w:rPr>
        <w:t>или  не</w:t>
      </w:r>
      <w:proofErr w:type="gramEnd"/>
      <w:r>
        <w:rPr>
          <w:rFonts w:ascii="Times New Roman" w:eastAsia="Calibri" w:hAnsi="Times New Roman" w:cs="Times New Roman"/>
          <w:sz w:val="21"/>
          <w:szCs w:val="21"/>
        </w:rPr>
        <w:t xml:space="preserve"> определена управляющая компания, указанные расходы оплачиваются Участником долевого строительства непосредственно Застройщику или указанным им лицам.</w:t>
      </w:r>
    </w:p>
    <w:p w14:paraId="17B2F025" w14:textId="77777777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4.5. Участник долевого строительства обязуется письменно уведомлять Застройщика об изменении его персональных данных (фамилии, имени, отчества, паспортных данных физического лица, </w:t>
      </w:r>
      <w:proofErr w:type="gramStart"/>
      <w:r>
        <w:rPr>
          <w:rFonts w:ascii="Times New Roman" w:eastAsia="Calibri" w:hAnsi="Times New Roman" w:cs="Times New Roman"/>
          <w:sz w:val="21"/>
          <w:szCs w:val="21"/>
        </w:rPr>
        <w:t>наименовании  юридического</w:t>
      </w:r>
      <w:proofErr w:type="gramEnd"/>
      <w:r>
        <w:rPr>
          <w:rFonts w:ascii="Times New Roman" w:eastAsia="Calibri" w:hAnsi="Times New Roman" w:cs="Times New Roman"/>
          <w:sz w:val="21"/>
          <w:szCs w:val="21"/>
        </w:rPr>
        <w:t xml:space="preserve"> лица, почтового адреса, банковских реквизитов) в течение 5 календарных дней с момента изменения указанных данных.</w:t>
      </w:r>
    </w:p>
    <w:p w14:paraId="46B36BB2" w14:textId="374A3BB7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В случае нарушения Участником долевого строительства указанного в настоящем пункте обязательства, Застройщик считается </w:t>
      </w:r>
      <w:proofErr w:type="gramStart"/>
      <w:r>
        <w:rPr>
          <w:rFonts w:ascii="Times New Roman" w:eastAsia="Calibri" w:hAnsi="Times New Roman" w:cs="Times New Roman"/>
          <w:sz w:val="21"/>
          <w:szCs w:val="21"/>
        </w:rPr>
        <w:t>надлежащим образом</w:t>
      </w:r>
      <w:proofErr w:type="gramEnd"/>
      <w:r>
        <w:rPr>
          <w:rFonts w:ascii="Times New Roman" w:eastAsia="Calibri" w:hAnsi="Times New Roman" w:cs="Times New Roman"/>
          <w:sz w:val="21"/>
          <w:szCs w:val="21"/>
        </w:rPr>
        <w:t xml:space="preserve"> исполнившим свои обязательства по уведомлению Участника долевого строительства, если корреспонденция (уведомления, извещения и др.) была направлена на персональные данные, указанные в настоящем договоре.</w:t>
      </w:r>
    </w:p>
    <w:p w14:paraId="7B46C174" w14:textId="77777777" w:rsidR="00CD01AD" w:rsidRPr="00CD01A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D01AD">
        <w:rPr>
          <w:rFonts w:ascii="Times New Roman" w:eastAsia="Calibri" w:hAnsi="Times New Roman" w:cs="Times New Roman"/>
          <w:sz w:val="21"/>
          <w:szCs w:val="21"/>
        </w:rPr>
        <w:t>4.6. Настоящим Участник выражает свое согласие:</w:t>
      </w:r>
    </w:p>
    <w:p w14:paraId="64787CF1" w14:textId="76FB30DE" w:rsidR="00CD01AD" w:rsidRPr="0014791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D01AD">
        <w:rPr>
          <w:rFonts w:ascii="Times New Roman" w:eastAsia="Calibri" w:hAnsi="Times New Roman" w:cs="Times New Roman"/>
          <w:sz w:val="21"/>
          <w:szCs w:val="21"/>
        </w:rPr>
        <w:t xml:space="preserve">На внесение изменений в проектную документацию Объекта, включая (но не ограничиваясь) изменение используемого материала наружных стен Объекта, изменение количества и площади </w:t>
      </w:r>
      <w:r w:rsidR="001E72D9">
        <w:rPr>
          <w:rFonts w:ascii="Times New Roman" w:eastAsia="Calibri" w:hAnsi="Times New Roman" w:cs="Times New Roman"/>
          <w:sz w:val="21"/>
          <w:szCs w:val="21"/>
        </w:rPr>
        <w:t xml:space="preserve">жилых и </w:t>
      </w:r>
      <w:r w:rsidRPr="00CD01AD">
        <w:rPr>
          <w:rFonts w:ascii="Times New Roman" w:eastAsia="Calibri" w:hAnsi="Times New Roman" w:cs="Times New Roman"/>
          <w:sz w:val="21"/>
          <w:szCs w:val="21"/>
        </w:rPr>
        <w:t xml:space="preserve">нежилых помещений строящегося Объекта, изменения </w:t>
      </w:r>
      <w:r w:rsidRPr="0014791D">
        <w:rPr>
          <w:rFonts w:ascii="Times New Roman" w:eastAsia="Calibri" w:hAnsi="Times New Roman" w:cs="Times New Roman"/>
          <w:sz w:val="21"/>
          <w:szCs w:val="21"/>
        </w:rPr>
        <w:t>устройства подземной части Объекта при условии:</w:t>
      </w:r>
    </w:p>
    <w:p w14:paraId="7D5E28DA" w14:textId="58C92697" w:rsidR="00CD01AD" w:rsidRPr="00CD01A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14791D">
        <w:rPr>
          <w:rFonts w:ascii="Times New Roman" w:eastAsia="Calibri" w:hAnsi="Times New Roman" w:cs="Times New Roman"/>
          <w:sz w:val="21"/>
          <w:szCs w:val="21"/>
        </w:rPr>
        <w:t xml:space="preserve">что такие изменения не приведут к существенным изменениям проектных характеристик </w:t>
      </w:r>
      <w:r w:rsidR="005F6ED7" w:rsidRPr="0014791D">
        <w:rPr>
          <w:rFonts w:ascii="Times New Roman" w:eastAsia="Calibri" w:hAnsi="Times New Roman" w:cs="Times New Roman"/>
          <w:sz w:val="21"/>
          <w:szCs w:val="21"/>
        </w:rPr>
        <w:t>о</w:t>
      </w:r>
      <w:r w:rsidRPr="0014791D"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строительства, указанных в п. 1.2. Договора, а также не влияют на конструктивную надежность и безопасность </w:t>
      </w:r>
      <w:r w:rsidR="005F6ED7" w:rsidRPr="0014791D">
        <w:rPr>
          <w:rFonts w:ascii="Times New Roman" w:eastAsia="Calibri" w:hAnsi="Times New Roman" w:cs="Times New Roman"/>
          <w:sz w:val="21"/>
          <w:szCs w:val="21"/>
        </w:rPr>
        <w:t>о</w:t>
      </w:r>
      <w:r w:rsidRPr="0014791D"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строительства, на целевое назначение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 w:rsidRPr="00CD01AD"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строительства.</w:t>
      </w:r>
    </w:p>
    <w:p w14:paraId="20522457" w14:textId="77777777" w:rsidR="00CD01AD" w:rsidRPr="00CD01A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D01AD">
        <w:rPr>
          <w:rFonts w:ascii="Times New Roman" w:eastAsia="Calibri" w:hAnsi="Times New Roman" w:cs="Times New Roman"/>
          <w:sz w:val="21"/>
          <w:szCs w:val="21"/>
        </w:rPr>
        <w:t>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Объекта, обновленное с учетом такой корректировки.</w:t>
      </w:r>
    </w:p>
    <w:p w14:paraId="0A48DBE0" w14:textId="77777777" w:rsidR="00CD01AD" w:rsidRPr="00CD01A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D01AD">
        <w:rPr>
          <w:rFonts w:ascii="Times New Roman" w:eastAsia="Calibri" w:hAnsi="Times New Roman" w:cs="Times New Roman"/>
          <w:sz w:val="21"/>
          <w:szCs w:val="21"/>
        </w:rPr>
        <w:t>При этом внесение изменений в настоящий Договор в части описания Объекта не требуется. В случае если Застройщиком будут внесены изменения в проектную документацию Объекта, Застройщик обязан внести изменения в Проектную декларацию, и разместить эту информацию в соответствии с требованиями действующего законодательства.</w:t>
      </w:r>
    </w:p>
    <w:p w14:paraId="2827D1AE" w14:textId="77777777" w:rsidR="00CD01AD" w:rsidRPr="0075731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>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соглашения.</w:t>
      </w:r>
    </w:p>
    <w:p w14:paraId="1AA3C79F" w14:textId="7893E976" w:rsidR="00CD01AD" w:rsidRPr="0075731D" w:rsidRDefault="00CD01AD" w:rsidP="00CD01AD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4.7. До подписания настоящего Договора Участник долевого строительства ознакомился </w:t>
      </w:r>
      <w:r w:rsidRPr="0075731D">
        <w:rPr>
          <w:rFonts w:ascii="Times New Roman" w:eastAsia="Calibri" w:hAnsi="Times New Roman" w:cs="Times New Roman"/>
          <w:sz w:val="21"/>
          <w:szCs w:val="21"/>
        </w:rPr>
        <w:br/>
        <w:t>с Проектной декларацией и согласен на размещение и публикацию всех изменений и дополнений, вносимых Застройщиком в Проектную декларацию в соответствии с требованиями действующего законодательства.</w:t>
      </w:r>
    </w:p>
    <w:p w14:paraId="7CE5D625" w14:textId="424EE354" w:rsidR="00B00556" w:rsidRPr="0075731D" w:rsidRDefault="00B00556" w:rsidP="00B00556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4.8. </w:t>
      </w:r>
      <w:bookmarkStart w:id="9" w:name="_Hlk237608060"/>
      <w:r w:rsidRPr="0075731D">
        <w:rPr>
          <w:rFonts w:ascii="Times New Roman" w:eastAsia="Calibri" w:hAnsi="Times New Roman" w:cs="Times New Roman"/>
          <w:sz w:val="21"/>
          <w:szCs w:val="21"/>
        </w:rPr>
        <w:t>В срок до 7 (семи) календарных дней с даты подписания акта приема-передачи</w:t>
      </w:r>
      <w:r w:rsidR="001B75A2">
        <w:rPr>
          <w:rFonts w:ascii="Times New Roman" w:eastAsia="Calibri" w:hAnsi="Times New Roman" w:cs="Times New Roman"/>
          <w:sz w:val="21"/>
          <w:szCs w:val="21"/>
        </w:rPr>
        <w:t xml:space="preserve"> оплатить и</w:t>
      </w:r>
      <w:r w:rsidRPr="0075731D">
        <w:rPr>
          <w:rFonts w:ascii="Times New Roman" w:eastAsia="Calibri" w:hAnsi="Times New Roman" w:cs="Times New Roman"/>
          <w:sz w:val="21"/>
          <w:szCs w:val="21"/>
        </w:rPr>
        <w:t xml:space="preserve"> предоставить Застройщику платежный документ об оплате государственной пошлины в установленном ст. 333.33. Налогового </w:t>
      </w:r>
      <w:r w:rsidRPr="0075731D">
        <w:rPr>
          <w:rFonts w:ascii="Times New Roman" w:eastAsia="Calibri" w:hAnsi="Times New Roman" w:cs="Times New Roman"/>
          <w:sz w:val="21"/>
          <w:szCs w:val="21"/>
        </w:rPr>
        <w:lastRenderedPageBreak/>
        <w:t xml:space="preserve">кодекса Российской Федерации размере за регистрацию права собственности Участника долевого строительства на Объект долевого строительства. </w:t>
      </w:r>
    </w:p>
    <w:p w14:paraId="5D703E7D" w14:textId="773FA41E" w:rsidR="003B0B80" w:rsidRPr="0075731D" w:rsidRDefault="00B00556" w:rsidP="00B00556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75731D">
        <w:rPr>
          <w:rFonts w:ascii="Times New Roman" w:eastAsia="Calibri" w:hAnsi="Times New Roman" w:cs="Times New Roman"/>
          <w:sz w:val="21"/>
          <w:szCs w:val="21"/>
        </w:rPr>
        <w:t>Обязанность Застройщика по регистрации права собственности Участника долевого строительства на Объект долевого строительства, установленная п. 6 статьи 16 Федерального закона от 30.12.2004 N 214-ФЗ, является встречной к обязанности по оплате Участником долевого строительства государственной пошлины в соответствии со ст. 333.33. Налогового кодекса Российской Федерации и настоящим пунктом Договора</w:t>
      </w:r>
      <w:bookmarkEnd w:id="9"/>
      <w:r w:rsidR="00D91832" w:rsidRPr="0075731D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6C37649A" w14:textId="77777777" w:rsidR="00DD3B2B" w:rsidRPr="0075731D" w:rsidRDefault="00DD3B2B" w:rsidP="003B0B80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241B5917" w14:textId="4E76AB91" w:rsidR="00DD3B2B" w:rsidRPr="0075731D" w:rsidRDefault="00DD3B2B" w:rsidP="00DD3B2B">
      <w:pPr>
        <w:numPr>
          <w:ilvl w:val="0"/>
          <w:numId w:val="5"/>
        </w:num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75731D">
        <w:rPr>
          <w:rFonts w:ascii="Times New Roman" w:eastAsia="Calibri" w:hAnsi="Times New Roman" w:cs="Times New Roman"/>
          <w:b/>
          <w:sz w:val="21"/>
          <w:szCs w:val="21"/>
        </w:rPr>
        <w:t xml:space="preserve">Передача </w:t>
      </w:r>
      <w:r w:rsidR="005F6ED7" w:rsidRPr="0075731D">
        <w:rPr>
          <w:rFonts w:ascii="Times New Roman" w:eastAsia="Calibri" w:hAnsi="Times New Roman" w:cs="Times New Roman"/>
          <w:b/>
          <w:sz w:val="21"/>
          <w:szCs w:val="21"/>
        </w:rPr>
        <w:t>о</w:t>
      </w:r>
      <w:r w:rsidRPr="0075731D">
        <w:rPr>
          <w:rFonts w:ascii="Times New Roman" w:eastAsia="Calibri" w:hAnsi="Times New Roman" w:cs="Times New Roman"/>
          <w:b/>
          <w:sz w:val="21"/>
          <w:szCs w:val="21"/>
        </w:rPr>
        <w:t>бъекта долевого строительства</w:t>
      </w:r>
    </w:p>
    <w:p w14:paraId="4835859F" w14:textId="103E2AB6" w:rsidR="00DD3B2B" w:rsidRPr="0075731D" w:rsidRDefault="00DD3B2B" w:rsidP="00DD3B2B">
      <w:pPr>
        <w:pStyle w:val="Default"/>
        <w:ind w:firstLine="709"/>
        <w:rPr>
          <w:color w:val="auto"/>
          <w:sz w:val="21"/>
          <w:szCs w:val="21"/>
        </w:rPr>
      </w:pPr>
      <w:r w:rsidRPr="0075731D">
        <w:rPr>
          <w:color w:val="auto"/>
          <w:sz w:val="21"/>
          <w:szCs w:val="21"/>
        </w:rPr>
        <w:t xml:space="preserve">5.1. Срок ввода Многоквартирного дома в эксплуатацию – </w:t>
      </w:r>
      <w:r w:rsidR="0014791D" w:rsidRPr="0075731D">
        <w:rPr>
          <w:color w:val="auto"/>
          <w:sz w:val="21"/>
          <w:szCs w:val="21"/>
        </w:rPr>
        <w:t>4</w:t>
      </w:r>
      <w:r w:rsidRPr="0075731D">
        <w:rPr>
          <w:color w:val="auto"/>
          <w:sz w:val="21"/>
          <w:szCs w:val="21"/>
        </w:rPr>
        <w:t xml:space="preserve"> квартал 202</w:t>
      </w:r>
      <w:r w:rsidR="0014791D" w:rsidRPr="0075731D">
        <w:rPr>
          <w:color w:val="auto"/>
          <w:sz w:val="21"/>
          <w:szCs w:val="21"/>
        </w:rPr>
        <w:t>9</w:t>
      </w:r>
      <w:r w:rsidRPr="0075731D">
        <w:rPr>
          <w:color w:val="auto"/>
          <w:sz w:val="21"/>
          <w:szCs w:val="21"/>
        </w:rPr>
        <w:t xml:space="preserve"> года. </w:t>
      </w:r>
    </w:p>
    <w:p w14:paraId="4853FC6D" w14:textId="7746B6C0" w:rsidR="00DD3B2B" w:rsidRPr="003762C7" w:rsidRDefault="00DD3B2B" w:rsidP="00DD3B2B">
      <w:pPr>
        <w:pStyle w:val="Default"/>
        <w:ind w:firstLine="709"/>
        <w:jc w:val="both"/>
        <w:rPr>
          <w:color w:val="auto"/>
          <w:sz w:val="21"/>
          <w:szCs w:val="21"/>
        </w:rPr>
      </w:pPr>
      <w:r w:rsidRPr="0075731D">
        <w:rPr>
          <w:color w:val="auto"/>
          <w:sz w:val="21"/>
          <w:szCs w:val="21"/>
        </w:rPr>
        <w:t xml:space="preserve">5.2. Срок передачи объекта долевого строительства Участнику долевого строительства – не позднее </w:t>
      </w:r>
      <w:r w:rsidR="001E72D9" w:rsidRPr="0075731D">
        <w:rPr>
          <w:color w:val="auto"/>
          <w:sz w:val="21"/>
          <w:szCs w:val="21"/>
        </w:rPr>
        <w:t>30</w:t>
      </w:r>
      <w:r w:rsidRPr="0075731D">
        <w:rPr>
          <w:color w:val="auto"/>
          <w:sz w:val="21"/>
          <w:szCs w:val="21"/>
        </w:rPr>
        <w:t xml:space="preserve"> </w:t>
      </w:r>
      <w:r w:rsidR="001E72D9" w:rsidRPr="0075731D">
        <w:rPr>
          <w:color w:val="auto"/>
          <w:sz w:val="21"/>
          <w:szCs w:val="21"/>
        </w:rPr>
        <w:t>июня</w:t>
      </w:r>
      <w:r w:rsidRPr="0075731D">
        <w:rPr>
          <w:color w:val="auto"/>
          <w:sz w:val="21"/>
          <w:szCs w:val="21"/>
        </w:rPr>
        <w:t xml:space="preserve"> 20</w:t>
      </w:r>
      <w:r w:rsidR="0014791D" w:rsidRPr="0075731D">
        <w:rPr>
          <w:color w:val="auto"/>
          <w:sz w:val="21"/>
          <w:szCs w:val="21"/>
        </w:rPr>
        <w:t>30</w:t>
      </w:r>
      <w:r w:rsidRPr="0075731D">
        <w:rPr>
          <w:color w:val="auto"/>
          <w:sz w:val="21"/>
          <w:szCs w:val="21"/>
        </w:rPr>
        <w:t xml:space="preserve"> года. Участник долевого строительства не возражает против возможного досрочного исполнения Застройщиком обязательства по передаче </w:t>
      </w:r>
      <w:r w:rsidR="005F6ED7" w:rsidRPr="0075731D">
        <w:rPr>
          <w:color w:val="auto"/>
          <w:sz w:val="21"/>
          <w:szCs w:val="21"/>
        </w:rPr>
        <w:t>о</w:t>
      </w:r>
      <w:r w:rsidRPr="0075731D">
        <w:rPr>
          <w:color w:val="auto"/>
          <w:sz w:val="21"/>
          <w:szCs w:val="21"/>
        </w:rPr>
        <w:t>бъекта долевого строительства (при условии</w:t>
      </w:r>
      <w:r w:rsidRPr="00A5488F">
        <w:rPr>
          <w:color w:val="auto"/>
          <w:sz w:val="21"/>
          <w:szCs w:val="21"/>
        </w:rPr>
        <w:t xml:space="preserve"> получения разрешения на ввод </w:t>
      </w:r>
      <w:r w:rsidR="005F6ED7" w:rsidRPr="00A5488F">
        <w:rPr>
          <w:color w:val="auto"/>
          <w:sz w:val="21"/>
          <w:szCs w:val="21"/>
        </w:rPr>
        <w:t>о</w:t>
      </w:r>
      <w:r w:rsidRPr="00A5488F">
        <w:rPr>
          <w:color w:val="auto"/>
          <w:sz w:val="21"/>
          <w:szCs w:val="21"/>
        </w:rPr>
        <w:t>бъекта долевого строительства в эксплуатацию).</w:t>
      </w:r>
      <w:r w:rsidRPr="003762C7">
        <w:rPr>
          <w:color w:val="auto"/>
          <w:sz w:val="21"/>
          <w:szCs w:val="21"/>
        </w:rPr>
        <w:t xml:space="preserve"> </w:t>
      </w:r>
    </w:p>
    <w:p w14:paraId="5907CF5E" w14:textId="57F3E517" w:rsidR="00DD3B2B" w:rsidRDefault="00DD3B2B" w:rsidP="00DD3B2B">
      <w:pPr>
        <w:pStyle w:val="a7"/>
        <w:numPr>
          <w:ilvl w:val="1"/>
          <w:numId w:val="6"/>
        </w:numPr>
        <w:tabs>
          <w:tab w:val="left" w:pos="0"/>
          <w:tab w:val="left" w:pos="1276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1"/>
          <w:szCs w:val="21"/>
        </w:rPr>
      </w:pPr>
      <w:r w:rsidRPr="003762C7">
        <w:rPr>
          <w:rFonts w:ascii="Times New Roman" w:hAnsi="Times New Roman" w:cs="Times New Roman"/>
          <w:sz w:val="21"/>
          <w:szCs w:val="21"/>
        </w:rPr>
        <w:t xml:space="preserve">Исполнение Застройщиком обязательства по передаче </w:t>
      </w:r>
      <w:r w:rsidR="005F6ED7">
        <w:rPr>
          <w:rFonts w:ascii="Times New Roman" w:hAnsi="Times New Roman" w:cs="Times New Roman"/>
          <w:sz w:val="21"/>
          <w:szCs w:val="21"/>
        </w:rPr>
        <w:t>о</w:t>
      </w:r>
      <w:r w:rsidRPr="003762C7">
        <w:rPr>
          <w:rFonts w:ascii="Times New Roman" w:hAnsi="Times New Roman" w:cs="Times New Roman"/>
          <w:sz w:val="21"/>
          <w:szCs w:val="21"/>
        </w:rPr>
        <w:t>бъекта долевого строительства Участнику долевого строительства является встречным, так как об</w:t>
      </w:r>
      <w:r>
        <w:rPr>
          <w:rFonts w:ascii="Times New Roman" w:hAnsi="Times New Roman" w:cs="Times New Roman"/>
          <w:sz w:val="21"/>
          <w:szCs w:val="21"/>
        </w:rPr>
        <w:t>условлено надлежащим исполнением Участником долевого строительства своей обязанности по оплате цены договора, в соответствии с разделом 2 настоящего Договора.</w:t>
      </w:r>
    </w:p>
    <w:p w14:paraId="1BAB26F6" w14:textId="54BDDA00" w:rsidR="00DD3B2B" w:rsidRDefault="00DD3B2B" w:rsidP="00DD3B2B">
      <w:pPr>
        <w:numPr>
          <w:ilvl w:val="1"/>
          <w:numId w:val="6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Передача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Застройщиком и его прием Участником долевого строительства осуществляется по Акту приема-передачи.</w:t>
      </w:r>
    </w:p>
    <w:p w14:paraId="10026EBB" w14:textId="2FCDEBC1" w:rsidR="00DD3B2B" w:rsidRDefault="00DD3B2B" w:rsidP="00DD3B2B">
      <w:pPr>
        <w:numPr>
          <w:ilvl w:val="1"/>
          <w:numId w:val="6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Застройщик обязан уведомить Участника долевого строительства о завершении строительства многоквартирного дома и о готовности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к передаче.</w:t>
      </w:r>
    </w:p>
    <w:p w14:paraId="485EBAB9" w14:textId="0DAC3A24" w:rsidR="00DD3B2B" w:rsidRDefault="00DD3B2B" w:rsidP="00DD3B2B">
      <w:pPr>
        <w:tabs>
          <w:tab w:val="left" w:pos="1276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5.6.  Участник долевого строительства обязан приступить к приемке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 в течение 7 (семи) рабочих дней с момента получения от Застройщика уведомления, указанного в п.5.5 настоящего договора. </w:t>
      </w:r>
    </w:p>
    <w:p w14:paraId="752E2D49" w14:textId="6767D9BC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5.7. При уклонении либо отказе Участника долевого строительства от принятия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 Застройщик вправе составить односторонний Акт приема-передачи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 xml:space="preserve">бъекта долевого строительства в порядке, предусмотренном Федеральным законом от 30.12.2004 г. № 214-ФЗ. При этом риск случайной гибели или повреждения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признается перешедшим к Участнику долевого строительства со дня составления указанного Акта приема-передачи.</w:t>
      </w:r>
    </w:p>
    <w:p w14:paraId="3B1F2591" w14:textId="77777777" w:rsidR="002C55A5" w:rsidRDefault="002C55A5" w:rsidP="00DD3B2B">
      <w:pPr>
        <w:tabs>
          <w:tab w:val="left" w:pos="1134"/>
          <w:tab w:val="left" w:pos="1276"/>
        </w:tabs>
        <w:spacing w:after="0" w:line="240" w:lineRule="auto"/>
        <w:ind w:left="720"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30B3CB24" w14:textId="77777777" w:rsidR="00DD3B2B" w:rsidRDefault="00DD3B2B" w:rsidP="00DD3B2B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>
        <w:rPr>
          <w:rFonts w:ascii="Times New Roman" w:eastAsia="Calibri" w:hAnsi="Times New Roman" w:cs="Times New Roman"/>
          <w:b/>
          <w:sz w:val="21"/>
          <w:szCs w:val="21"/>
        </w:rPr>
        <w:t>Уступка прав требований по договору</w:t>
      </w:r>
    </w:p>
    <w:p w14:paraId="7C84EC15" w14:textId="77777777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6.1. Уступка Участником долевого строительства прав требований по настоящему договору допускается либо после полной уплаты Участником долевого строительства цены договора или одновременно с переводом долга на нового участника долевого строительства. Уступка прав требований возможна с момента государственной регистрации настоящего договора и до момента подписания сторонами Акта приема-передачи. </w:t>
      </w:r>
    </w:p>
    <w:p w14:paraId="1261D0D3" w14:textId="77777777" w:rsidR="00DD3B2B" w:rsidRDefault="00DD3B2B" w:rsidP="00DD3B2B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6.2. Участник долевого строительства либо новый участник долевого строительства в письменной форме уведомляет Застройщика о совершенной уступке прав требований по настоящему договору. </w:t>
      </w:r>
    </w:p>
    <w:p w14:paraId="4D94F768" w14:textId="77777777" w:rsidR="00DD3B2B" w:rsidRDefault="00DD3B2B" w:rsidP="00DD3B2B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Если Застройщик не был уведомлен о состоявшейся уступке прав требований по договору, новый участник долевого строительства несет риск вызванных этим неблагоприятных для него последствий</w:t>
      </w:r>
    </w:p>
    <w:p w14:paraId="66E438EE" w14:textId="272D8619" w:rsidR="00DD3B2B" w:rsidRDefault="00DD3B2B" w:rsidP="00DD3B2B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До получения письменного уведомления о совершенной уступке прав требований по договору, Застройщик вправе исполнить обязательство по передаче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первоначальному Участнику долевого строительства.</w:t>
      </w:r>
    </w:p>
    <w:p w14:paraId="5C68EEBB" w14:textId="6EDDDCAF" w:rsidR="00DD3B2B" w:rsidRDefault="00DD3B2B" w:rsidP="0014791D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 xml:space="preserve">В случае совершения нескольких последующих уступок прав требований по договору, Застройщик вправе исполнить обязательство по передаче </w:t>
      </w:r>
      <w:r w:rsidR="005F6ED7">
        <w:rPr>
          <w:rFonts w:ascii="Times New Roman" w:eastAsia="Calibri" w:hAnsi="Times New Roman" w:cs="Times New Roman"/>
          <w:sz w:val="21"/>
          <w:szCs w:val="21"/>
        </w:rPr>
        <w:t>о</w:t>
      </w:r>
      <w:r>
        <w:rPr>
          <w:rFonts w:ascii="Times New Roman" w:eastAsia="Calibri" w:hAnsi="Times New Roman" w:cs="Times New Roman"/>
          <w:sz w:val="21"/>
          <w:szCs w:val="21"/>
        </w:rPr>
        <w:t>бъекта долевого строительства последнему известному ему новому участнику долевого строительства согласно последнему полученному письменному уведомлению.</w:t>
      </w:r>
    </w:p>
    <w:p w14:paraId="409B67D5" w14:textId="77777777" w:rsidR="00DD3B2B" w:rsidRDefault="00DD3B2B" w:rsidP="00DD3B2B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6.3. В случае уступки участником долевого строительства, являющимся владельцем счета эскроу, прав требований по договору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 долевого строительства.</w:t>
      </w:r>
    </w:p>
    <w:p w14:paraId="24EB1F70" w14:textId="55EED92C" w:rsidR="00DD3B2B" w:rsidRDefault="00DD3B2B" w:rsidP="00DD3B2B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3762C7">
        <w:rPr>
          <w:rFonts w:ascii="Times New Roman" w:eastAsia="Calibri" w:hAnsi="Times New Roman" w:cs="Times New Roman"/>
          <w:b/>
          <w:sz w:val="21"/>
          <w:szCs w:val="21"/>
        </w:rPr>
        <w:t>Новый участник долевого строительства</w:t>
      </w:r>
      <w:r w:rsidRPr="003762C7">
        <w:rPr>
          <w:rFonts w:ascii="Times New Roman" w:eastAsia="Calibri" w:hAnsi="Times New Roman" w:cs="Times New Roman"/>
          <w:sz w:val="21"/>
          <w:szCs w:val="21"/>
        </w:rPr>
        <w:t xml:space="preserve">,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договору, так же </w:t>
      </w:r>
      <w:r w:rsidRPr="003762C7">
        <w:rPr>
          <w:rFonts w:ascii="Times New Roman" w:eastAsia="Calibri" w:hAnsi="Times New Roman" w:cs="Times New Roman"/>
          <w:b/>
          <w:sz w:val="21"/>
          <w:szCs w:val="21"/>
        </w:rPr>
        <w:t>обязуется произвести переоформление на свое имя договор об открытии и обслуживании эскроу счета</w:t>
      </w:r>
      <w:r w:rsidRPr="003762C7">
        <w:rPr>
          <w:rFonts w:ascii="Times New Roman" w:eastAsia="Calibri" w:hAnsi="Times New Roman" w:cs="Times New Roman"/>
          <w:sz w:val="21"/>
          <w:szCs w:val="21"/>
        </w:rPr>
        <w:t xml:space="preserve"> и предоставить соответствующее уведомление (соглашение) Застройщику.</w:t>
      </w:r>
    </w:p>
    <w:p w14:paraId="470E43D3" w14:textId="77777777" w:rsidR="00DD3B2B" w:rsidRDefault="00DD3B2B" w:rsidP="00DD3B2B">
      <w:pPr>
        <w:tabs>
          <w:tab w:val="left" w:pos="0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6B21C2FB" w14:textId="77777777" w:rsidR="00DD3B2B" w:rsidRDefault="00DD3B2B" w:rsidP="00DD3B2B">
      <w:pPr>
        <w:numPr>
          <w:ilvl w:val="0"/>
          <w:numId w:val="6"/>
        </w:numPr>
        <w:tabs>
          <w:tab w:val="left" w:pos="1134"/>
          <w:tab w:val="left" w:pos="1276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1"/>
          <w:szCs w:val="21"/>
        </w:rPr>
        <w:t>Заключительные положения</w:t>
      </w:r>
    </w:p>
    <w:p w14:paraId="4B59BC54" w14:textId="77777777" w:rsidR="001B1DD6" w:rsidRPr="00DD1348" w:rsidRDefault="001B1DD6" w:rsidP="001B1DD6">
      <w:pPr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D1348">
        <w:rPr>
          <w:rFonts w:ascii="Times New Roman" w:eastAsia="Calibri" w:hAnsi="Times New Roman" w:cs="Times New Roman"/>
          <w:sz w:val="21"/>
          <w:szCs w:val="21"/>
        </w:rPr>
        <w:t xml:space="preserve">В целях исполнения настоящего договора либо для получения Застройщиком государственных и муниципальных услуг Участник долевого строительства, а также действующее от его имени лицо, выражают свое согласие на обработку персональных данных, предоставленных Застройщику при заключении или в процессе исполнения настоящего договора. К персональным данным в соответствии с настоящим пунктом относятся: сведения </w:t>
      </w:r>
      <w:r w:rsidRPr="00DD1348">
        <w:rPr>
          <w:rFonts w:ascii="Times New Roman" w:eastAsia="Calibri" w:hAnsi="Times New Roman" w:cs="Times New Roman"/>
          <w:sz w:val="21"/>
          <w:szCs w:val="21"/>
        </w:rPr>
        <w:lastRenderedPageBreak/>
        <w:t>о фамилии, имени и отчестве; сведения о поле, семейном положении, гражданстве; сведения о документах, удостоверяющих личность, изображения лица в документах, удостоверяющих личность; сведения об идентификационном номере налогоплательщика; сведения о телефонных номерах, адресах электронной почты и иных контактных данных. Обработка персональных данных может производиться Застройщиком в период действия настоящего договора и  в течение пяти  лет с момента  прекращения всех возникших на его основании обязательств, любыми действиями, совершаемыми с использованием средств автоматизации или без использования таких средств, включая сбор, запись, систематизацию, накопление, хранение, уточнение, извлечение, использование, обезличивание, блокирование, удаление, уничтожение, предоставление и доступ, исключая распространение.</w:t>
      </w:r>
    </w:p>
    <w:p w14:paraId="4C9AAD25" w14:textId="77777777" w:rsidR="001B1DD6" w:rsidRPr="00DD1348" w:rsidRDefault="001B1DD6" w:rsidP="001B1DD6">
      <w:pPr>
        <w:numPr>
          <w:ilvl w:val="1"/>
          <w:numId w:val="7"/>
        </w:numPr>
        <w:tabs>
          <w:tab w:val="left" w:pos="1134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D1348">
        <w:rPr>
          <w:rFonts w:ascii="Times New Roman" w:eastAsia="Calibri" w:hAnsi="Times New Roman" w:cs="Times New Roman"/>
          <w:sz w:val="21"/>
          <w:szCs w:val="21"/>
        </w:rPr>
        <w:t>Настоящий договор подлежит обязательной государственной регистрации в установленном законом порядке в органе, осуществляющем государственную регистрацию прав на недвижимое имущество и сделок с ним.</w:t>
      </w:r>
    </w:p>
    <w:p w14:paraId="64F13AFB" w14:textId="77777777" w:rsidR="001B1DD6" w:rsidRPr="00DD1348" w:rsidRDefault="001B1DD6" w:rsidP="001B1DD6">
      <w:pPr>
        <w:numPr>
          <w:ilvl w:val="1"/>
          <w:numId w:val="7"/>
        </w:numPr>
        <w:tabs>
          <w:tab w:val="left" w:pos="1134"/>
          <w:tab w:val="left" w:pos="1276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D1348">
        <w:rPr>
          <w:rFonts w:ascii="Times New Roman" w:eastAsia="Calibri" w:hAnsi="Times New Roman" w:cs="Times New Roman"/>
          <w:sz w:val="21"/>
          <w:szCs w:val="21"/>
        </w:rPr>
        <w:t>Настоящий договор вступает в силу с момента его государственной регистрации и действует до полного исполнения сторонами своих обязательств по нему.</w:t>
      </w:r>
    </w:p>
    <w:p w14:paraId="1570A785" w14:textId="77777777" w:rsidR="001B1DD6" w:rsidRPr="00DD1348" w:rsidRDefault="001B1DD6" w:rsidP="001B1DD6">
      <w:pPr>
        <w:numPr>
          <w:ilvl w:val="1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D1348">
        <w:rPr>
          <w:rFonts w:ascii="Times New Roman" w:eastAsia="Calibri" w:hAnsi="Times New Roman" w:cs="Times New Roman"/>
          <w:sz w:val="21"/>
          <w:szCs w:val="21"/>
        </w:rPr>
        <w:t>Настоящий договор составлен в двух экземплярах, имеющих одинаковую юридическую силу, по одному для каждой из сторон, третий экземпляр для органа, осуществляющего государственную регистрацию прав на недвижимое имущество и сделок с ним.</w:t>
      </w:r>
    </w:p>
    <w:p w14:paraId="1DD76838" w14:textId="77777777" w:rsidR="001B1DD6" w:rsidRPr="00DD1348" w:rsidRDefault="001B1DD6" w:rsidP="001B1DD6">
      <w:pPr>
        <w:numPr>
          <w:ilvl w:val="1"/>
          <w:numId w:val="7"/>
        </w:numPr>
        <w:tabs>
          <w:tab w:val="left" w:pos="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DD1348">
        <w:rPr>
          <w:rFonts w:ascii="Times New Roman" w:eastAsia="Calibri" w:hAnsi="Times New Roman" w:cs="Times New Roman"/>
          <w:sz w:val="21"/>
          <w:szCs w:val="21"/>
        </w:rPr>
        <w:t>Застройщик обязуется после получения разрешения на ввод в эксплуатацию многоквартирного дома предоставить указанный документ или его нотариально удостоверенную копию в орган, осуществляющий государственную регистрацию прав на недвижимое имущество и сделок с ним, для государственной регистрации прав собственности участников долевого строительства на объекты долевого строительства, не позднее чем через десять рабочих дней после получения такого разрешения.</w:t>
      </w:r>
    </w:p>
    <w:p w14:paraId="5654C98A" w14:textId="51B15317" w:rsidR="001B1DD6" w:rsidRDefault="001B1DD6" w:rsidP="001B1DD6">
      <w:pPr>
        <w:tabs>
          <w:tab w:val="left" w:pos="0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1ACD87BA" w14:textId="77777777" w:rsidR="001B1DD6" w:rsidRPr="001B1DD6" w:rsidRDefault="001B1DD6" w:rsidP="001B1DD6">
      <w:pPr>
        <w:tabs>
          <w:tab w:val="left" w:pos="0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0E8D3FA7" w14:textId="691497CA" w:rsidR="00DD3B2B" w:rsidRDefault="00DD3B2B" w:rsidP="001B1DD6">
      <w:pPr>
        <w:numPr>
          <w:ilvl w:val="0"/>
          <w:numId w:val="7"/>
        </w:num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>
        <w:rPr>
          <w:rFonts w:ascii="Times New Roman" w:eastAsia="Calibri" w:hAnsi="Times New Roman" w:cs="Times New Roman"/>
          <w:b/>
          <w:sz w:val="21"/>
          <w:szCs w:val="21"/>
        </w:rPr>
        <w:t>Реквизиты и подписи сторон</w:t>
      </w:r>
    </w:p>
    <w:p w14:paraId="56100190" w14:textId="3F18E1B5" w:rsidR="00306B3D" w:rsidRDefault="00306B3D" w:rsidP="00306B3D">
      <w:p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tbl>
      <w:tblPr>
        <w:tblW w:w="10456" w:type="dxa"/>
        <w:tblLayout w:type="fixed"/>
        <w:tblLook w:val="01E0" w:firstRow="1" w:lastRow="1" w:firstColumn="1" w:lastColumn="1" w:noHBand="0" w:noVBand="0"/>
      </w:tblPr>
      <w:tblGrid>
        <w:gridCol w:w="5070"/>
        <w:gridCol w:w="5386"/>
      </w:tblGrid>
      <w:tr w:rsidR="00306B3D" w:rsidRPr="0091572B" w14:paraId="65A51687" w14:textId="77777777" w:rsidTr="009A3812">
        <w:tc>
          <w:tcPr>
            <w:tcW w:w="5070" w:type="dxa"/>
          </w:tcPr>
          <w:p w14:paraId="2C2B5A96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ЗАСТРОЙЩИК</w:t>
            </w:r>
          </w:p>
          <w:p w14:paraId="163EF866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08CC149C" w14:textId="77777777" w:rsidR="00306B3D" w:rsidRPr="00853D7B" w:rsidRDefault="00306B3D" w:rsidP="009A38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14791D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ООО СЗ «Конструктив Девелопмент»</w:t>
            </w:r>
            <w:r w:rsidRPr="00853D7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183F56F4" w14:textId="77777777" w:rsidR="00306B3D" w:rsidRPr="00853D7B" w:rsidRDefault="00306B3D" w:rsidP="009A38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853D7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Юридический адрес: 660050, Красноярский край, </w:t>
            </w:r>
          </w:p>
          <w:p w14:paraId="50F77D8C" w14:textId="77777777" w:rsidR="00306B3D" w:rsidRPr="00853D7B" w:rsidRDefault="00306B3D" w:rsidP="009A38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853D7B">
              <w:rPr>
                <w:rFonts w:ascii="Times New Roman" w:eastAsia="Calibri" w:hAnsi="Times New Roman" w:cs="Times New Roman"/>
                <w:sz w:val="21"/>
                <w:szCs w:val="21"/>
              </w:rPr>
              <w:t>г Красноярск, ул Кутузова, зд. 1,</w:t>
            </w: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853D7B">
              <w:rPr>
                <w:rFonts w:ascii="Times New Roman" w:eastAsia="Calibri" w:hAnsi="Times New Roman" w:cs="Times New Roman"/>
                <w:sz w:val="21"/>
                <w:szCs w:val="21"/>
              </w:rPr>
              <w:t>стр. 37, офис 4-01 ИНН 2461048015, КПП 246101001</w:t>
            </w:r>
          </w:p>
          <w:p w14:paraId="41983276" w14:textId="77777777" w:rsidR="00306B3D" w:rsidRPr="001F47DF" w:rsidRDefault="00306B3D" w:rsidP="009A38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853D7B">
              <w:rPr>
                <w:rFonts w:ascii="Times New Roman" w:eastAsia="Calibri" w:hAnsi="Times New Roman" w:cs="Times New Roman"/>
                <w:sz w:val="21"/>
                <w:szCs w:val="21"/>
              </w:rPr>
              <w:t>ОГРН</w:t>
            </w:r>
            <w:r w:rsidRPr="001F47DF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1212400018511</w:t>
            </w:r>
          </w:p>
          <w:p w14:paraId="030CB4B5" w14:textId="15804C3E" w:rsidR="00AC39F1" w:rsidRPr="00AC39F1" w:rsidRDefault="00AC39F1" w:rsidP="00AC39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C39F1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р/с № </w:t>
            </w:r>
            <w:r w:rsidRPr="0014791D">
              <w:rPr>
                <w:rFonts w:ascii="Times New Roman" w:eastAsia="Calibri" w:hAnsi="Times New Roman" w:cs="Times New Roman"/>
                <w:sz w:val="21"/>
                <w:szCs w:val="21"/>
                <w:highlight w:val="cyan"/>
              </w:rPr>
              <w:t>407028</w:t>
            </w:r>
            <w:r w:rsidR="0014791D" w:rsidRPr="0014791D">
              <w:rPr>
                <w:rFonts w:ascii="Times New Roman" w:eastAsia="Calibri" w:hAnsi="Times New Roman" w:cs="Times New Roman"/>
                <w:sz w:val="21"/>
                <w:szCs w:val="21"/>
                <w:highlight w:val="cyan"/>
              </w:rPr>
              <w:t>10012490003122</w:t>
            </w:r>
            <w:r w:rsidRPr="00AC39F1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 ФИЛИАЛ ЦЕНТРАЛЬНЫЙ» БАНКА ВТБ (ПАО),</w:t>
            </w:r>
          </w:p>
          <w:p w14:paraId="1962198B" w14:textId="77777777" w:rsidR="00AC39F1" w:rsidRDefault="00AC39F1" w:rsidP="00AC39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C39F1">
              <w:rPr>
                <w:rFonts w:ascii="Times New Roman" w:eastAsia="Calibri" w:hAnsi="Times New Roman" w:cs="Times New Roman"/>
                <w:sz w:val="21"/>
                <w:szCs w:val="21"/>
              </w:rPr>
              <w:t>к/с 30101810145250000411, БИК 044525411</w:t>
            </w:r>
          </w:p>
          <w:p w14:paraId="5E2C49AE" w14:textId="4E5897CB" w:rsidR="00306B3D" w:rsidRPr="001E72D9" w:rsidRDefault="00306B3D" w:rsidP="00AC39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853D7B">
              <w:rPr>
                <w:rFonts w:ascii="Times New Roman" w:eastAsia="Calibri" w:hAnsi="Times New Roman" w:cs="Times New Roman"/>
                <w:sz w:val="21"/>
                <w:szCs w:val="21"/>
              </w:rPr>
              <w:t>тел</w:t>
            </w:r>
            <w:r w:rsidRPr="001F47DF">
              <w:rPr>
                <w:rFonts w:ascii="Times New Roman" w:eastAsia="Calibri" w:hAnsi="Times New Roman" w:cs="Times New Roman"/>
                <w:sz w:val="21"/>
                <w:szCs w:val="21"/>
              </w:rPr>
              <w:t>.: +7 391</w:t>
            </w:r>
            <w:r w:rsidR="00906536">
              <w:rPr>
                <w:rFonts w:ascii="Times New Roman" w:eastAsia="Calibri" w:hAnsi="Times New Roman" w:cs="Times New Roman"/>
                <w:sz w:val="21"/>
                <w:szCs w:val="21"/>
              </w:rPr>
              <w:t> 200-00-44</w:t>
            </w:r>
            <w:r w:rsidRPr="001F47DF">
              <w:rPr>
                <w:rFonts w:ascii="Times New Roman" w:eastAsia="Calibri" w:hAnsi="Times New Roman" w:cs="Times New Roman"/>
                <w:sz w:val="21"/>
                <w:szCs w:val="21"/>
              </w:rPr>
              <w:t>, +7 391</w:t>
            </w:r>
            <w:r w:rsidRPr="00AC39F1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 </w:t>
            </w:r>
            <w:r w:rsidRPr="001F47DF">
              <w:rPr>
                <w:rFonts w:ascii="Times New Roman" w:eastAsia="Calibri" w:hAnsi="Times New Roman" w:cs="Times New Roman"/>
                <w:sz w:val="21"/>
                <w:szCs w:val="21"/>
              </w:rPr>
              <w:t>230-20-20</w:t>
            </w:r>
          </w:p>
          <w:p w14:paraId="6413817C" w14:textId="77777777" w:rsidR="00306B3D" w:rsidRPr="001E72D9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853D7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e</w:t>
            </w:r>
            <w:r w:rsidRPr="001E72D9">
              <w:rPr>
                <w:rFonts w:ascii="Times New Roman" w:eastAsia="Calibri" w:hAnsi="Times New Roman" w:cs="Times New Roman"/>
                <w:sz w:val="21"/>
                <w:szCs w:val="21"/>
              </w:rPr>
              <w:t>-</w:t>
            </w:r>
            <w:r w:rsidRPr="00853D7B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mail</w:t>
            </w:r>
            <w:r w:rsidRPr="001E72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: </w:t>
            </w:r>
            <w:hyperlink r:id="rId8" w:history="1">
              <w:r w:rsidRPr="00CF517F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  <w:lang w:val="en-US"/>
                </w:rPr>
                <w:t>sales</w:t>
              </w:r>
              <w:r w:rsidRPr="001E72D9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</w:rPr>
                <w:t>@</w:t>
              </w:r>
              <w:r w:rsidRPr="00CF517F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  <w:lang w:val="en-US"/>
                </w:rPr>
                <w:t>constructive</w:t>
              </w:r>
              <w:r w:rsidRPr="001E72D9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</w:rPr>
                <w:t>-</w:t>
              </w:r>
              <w:r w:rsidRPr="00CF517F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  <w:lang w:val="en-US"/>
                </w:rPr>
                <w:t>d</w:t>
              </w:r>
              <w:r w:rsidRPr="001E72D9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</w:rPr>
                <w:t>.</w:t>
              </w:r>
              <w:r w:rsidRPr="00CF517F">
                <w:rPr>
                  <w:rFonts w:ascii="Times New Roman" w:hAnsi="Times New Roman"/>
                  <w:color w:val="0563C1" w:themeColor="hyperlink"/>
                  <w:sz w:val="21"/>
                  <w:szCs w:val="21"/>
                  <w:u w:val="single"/>
                  <w:lang w:val="en-US"/>
                </w:rPr>
                <w:t>ru</w:t>
              </w:r>
            </w:hyperlink>
          </w:p>
          <w:p w14:paraId="5B5B53C1" w14:textId="77777777" w:rsidR="00306B3D" w:rsidRPr="001E72D9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  <w:p w14:paraId="59A8E78E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14791D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ООО СЗ «Конструктив Девелопмент»</w:t>
            </w:r>
          </w:p>
          <w:p w14:paraId="3FC827A0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Гордеева А.В.</w:t>
            </w:r>
          </w:p>
          <w:p w14:paraId="7CA4F452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  <w:p w14:paraId="5F3DEDC4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ind w:left="142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65D75B55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sz w:val="21"/>
                <w:szCs w:val="21"/>
              </w:rPr>
              <w:t>_____________________________________</w:t>
            </w:r>
          </w:p>
        </w:tc>
        <w:tc>
          <w:tcPr>
            <w:tcW w:w="5386" w:type="dxa"/>
          </w:tcPr>
          <w:p w14:paraId="11D7B1A2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left="175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УЧАСТНИК ДОЛЕВОГО СТРОИТЕЛЬСТВА</w:t>
            </w:r>
          </w:p>
          <w:p w14:paraId="1AC660F5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left="175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</w:p>
          <w:p w14:paraId="478246F5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b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b/>
                <w:sz w:val="21"/>
                <w:szCs w:val="21"/>
                <w:highlight w:val="cyan"/>
              </w:rPr>
              <w:t>ФИО</w:t>
            </w:r>
          </w:p>
          <w:p w14:paraId="6BE9086E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</w:t>
            </w:r>
            <w:proofErr w:type="gramStart"/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_._</w:t>
            </w:r>
            <w:proofErr w:type="gramEnd"/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_.19__ года рождения, паспорт: _____________, выдан __.__.___ года Управлением внутренних дел Ленинского района гор. Красноярска, код подразделения 242-007,</w:t>
            </w:r>
          </w:p>
          <w:p w14:paraId="65F56596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Место рождения: гор. Красноярск,</w:t>
            </w:r>
          </w:p>
          <w:p w14:paraId="12470EA0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зарегистрирована по адресу: Красноярский край, гор. Красноярск, ул.___ д. кв.__</w:t>
            </w:r>
          </w:p>
          <w:p w14:paraId="4B08CF84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Адрес для почтовой корреспонденции: Красноярский край, гор. Красноярск, ул.___ д. кв.__</w:t>
            </w:r>
          </w:p>
          <w:p w14:paraId="2C0DC80E" w14:textId="77777777" w:rsidR="00306B3D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СНИЛС:</w:t>
            </w:r>
          </w:p>
          <w:p w14:paraId="3BCB23D5" w14:textId="633B972E" w:rsidR="00B275F2" w:rsidRPr="000E6203" w:rsidRDefault="00B275F2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>
              <w:rPr>
                <w:rFonts w:ascii="Times New Roman" w:hAnsi="Times New Roman"/>
                <w:sz w:val="21"/>
                <w:szCs w:val="21"/>
                <w:highlight w:val="cyan"/>
              </w:rPr>
              <w:t>ИНН:</w:t>
            </w:r>
          </w:p>
          <w:p w14:paraId="27C09768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  <w:lang w:val="en-US"/>
              </w:rPr>
              <w:t>e</w:t>
            </w: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-</w:t>
            </w:r>
            <w:r w:rsidRPr="000E6203">
              <w:rPr>
                <w:rFonts w:ascii="Times New Roman" w:hAnsi="Times New Roman"/>
                <w:sz w:val="21"/>
                <w:szCs w:val="21"/>
                <w:highlight w:val="cyan"/>
                <w:lang w:val="en-US"/>
              </w:rPr>
              <w:t>mail</w:t>
            </w: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:</w:t>
            </w:r>
          </w:p>
          <w:p w14:paraId="227D2DDA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тел. +7-</w:t>
            </w:r>
          </w:p>
          <w:p w14:paraId="3754B918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</w:p>
          <w:p w14:paraId="484DB0B3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b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b/>
                <w:sz w:val="21"/>
                <w:szCs w:val="21"/>
                <w:highlight w:val="cyan"/>
              </w:rPr>
              <w:t>ФИО</w:t>
            </w:r>
          </w:p>
          <w:p w14:paraId="67809AD7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</w:t>
            </w:r>
            <w:proofErr w:type="gramStart"/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_._</w:t>
            </w:r>
            <w:proofErr w:type="gramEnd"/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_.19__ года рождения, паспорт: _____________, выдан __.__.___ года Управлением внутренних дел Ленинского района гор. Красноярска, код подразделения 242-007,</w:t>
            </w:r>
          </w:p>
          <w:p w14:paraId="4BC125D0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Место рождения: гор. Красноярск,</w:t>
            </w:r>
          </w:p>
          <w:p w14:paraId="4BD47221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зарегистрирована по адресу: Красноярский край, гор. Красноярск, ул.___ д. кв.__</w:t>
            </w:r>
          </w:p>
          <w:p w14:paraId="302B4676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left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Адрес для почтовой корреспонденции: Красноярский край, гор. Красноярск, ул.___ д. кв.__</w:t>
            </w:r>
          </w:p>
          <w:p w14:paraId="073AFAFB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СНИЛС:</w:t>
            </w:r>
          </w:p>
          <w:p w14:paraId="7CBB280D" w14:textId="77777777" w:rsidR="00306B3D" w:rsidRPr="000E6203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  <w:highlight w:val="cyan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  <w:lang w:val="en-US"/>
              </w:rPr>
              <w:t>e-mail</w:t>
            </w: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:</w:t>
            </w:r>
          </w:p>
          <w:p w14:paraId="32FC75C2" w14:textId="77777777" w:rsidR="00306B3D" w:rsidRPr="0091572B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</w:rPr>
            </w:pPr>
            <w:r w:rsidRPr="000E6203">
              <w:rPr>
                <w:rFonts w:ascii="Times New Roman" w:hAnsi="Times New Roman"/>
                <w:sz w:val="21"/>
                <w:szCs w:val="21"/>
                <w:highlight w:val="cyan"/>
              </w:rPr>
              <w:t>тел. +7-</w:t>
            </w:r>
          </w:p>
          <w:p w14:paraId="1A3E50D8" w14:textId="77777777" w:rsidR="00306B3D" w:rsidRPr="0091572B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</w:rPr>
            </w:pPr>
          </w:p>
          <w:p w14:paraId="63B03F3D" w14:textId="77777777" w:rsidR="00306B3D" w:rsidRPr="0091572B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sz w:val="21"/>
                <w:szCs w:val="21"/>
              </w:rPr>
            </w:pPr>
            <w:r w:rsidRPr="0091572B">
              <w:rPr>
                <w:rFonts w:ascii="Times New Roman" w:hAnsi="Times New Roman"/>
                <w:sz w:val="21"/>
                <w:szCs w:val="21"/>
              </w:rPr>
              <w:t>_____________________________________________</w:t>
            </w:r>
          </w:p>
          <w:p w14:paraId="7B770004" w14:textId="77777777" w:rsidR="00306B3D" w:rsidRPr="0091572B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1F489922" w14:textId="77777777" w:rsidR="00306B3D" w:rsidRPr="0091572B" w:rsidRDefault="00306B3D" w:rsidP="009A3812">
            <w:pPr>
              <w:pStyle w:val="a6"/>
              <w:tabs>
                <w:tab w:val="left" w:pos="1134"/>
                <w:tab w:val="left" w:pos="1276"/>
              </w:tabs>
              <w:ind w:firstLine="175"/>
              <w:rPr>
                <w:rFonts w:ascii="Times New Roman" w:hAnsi="Times New Roman"/>
                <w:b/>
                <w:sz w:val="21"/>
                <w:szCs w:val="21"/>
              </w:rPr>
            </w:pPr>
            <w:r w:rsidRPr="0091572B">
              <w:rPr>
                <w:rFonts w:ascii="Times New Roman" w:hAnsi="Times New Roman"/>
                <w:b/>
                <w:sz w:val="21"/>
                <w:szCs w:val="21"/>
              </w:rPr>
              <w:t>_____________________________________________</w:t>
            </w:r>
          </w:p>
          <w:p w14:paraId="3F27749C" w14:textId="77777777" w:rsidR="00306B3D" w:rsidRPr="0091572B" w:rsidRDefault="00306B3D" w:rsidP="009A3812">
            <w:pPr>
              <w:tabs>
                <w:tab w:val="left" w:pos="1134"/>
                <w:tab w:val="left" w:pos="1276"/>
              </w:tabs>
              <w:spacing w:after="0" w:line="240" w:lineRule="auto"/>
              <w:ind w:firstLine="175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633E3C88" w14:textId="777B07B0" w:rsidR="00306B3D" w:rsidRPr="0091572B" w:rsidRDefault="00306B3D" w:rsidP="003E00CA">
            <w:pPr>
              <w:tabs>
                <w:tab w:val="left" w:pos="1134"/>
                <w:tab w:val="left" w:pos="1276"/>
              </w:tabs>
              <w:spacing w:after="0" w:line="240" w:lineRule="auto"/>
              <w:ind w:firstLine="175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91572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_____________________________________________ </w:t>
            </w:r>
          </w:p>
        </w:tc>
      </w:tr>
    </w:tbl>
    <w:p w14:paraId="3897A1EA" w14:textId="77777777" w:rsidR="00306B3D" w:rsidRDefault="00306B3D" w:rsidP="00306B3D">
      <w:p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14:paraId="5BCF97D3" w14:textId="77777777" w:rsidR="00DD3B2B" w:rsidRDefault="00DD3B2B" w:rsidP="00DD3B2B">
      <w:pPr>
        <w:tabs>
          <w:tab w:val="left" w:pos="1134"/>
          <w:tab w:val="left" w:pos="1276"/>
        </w:tabs>
        <w:spacing w:after="0" w:line="240" w:lineRule="auto"/>
        <w:ind w:left="720" w:firstLine="709"/>
        <w:rPr>
          <w:rFonts w:ascii="Times New Roman" w:eastAsia="Calibri" w:hAnsi="Times New Roman" w:cs="Times New Roman"/>
          <w:b/>
          <w:sz w:val="21"/>
          <w:szCs w:val="21"/>
        </w:rPr>
      </w:pPr>
    </w:p>
    <w:p w14:paraId="61D8F216" w14:textId="62ED87D8" w:rsidR="00A40240" w:rsidRDefault="00A40240" w:rsidP="003762C7"/>
    <w:p w14:paraId="6DC5120A" w14:textId="77777777" w:rsidR="003E00CA" w:rsidRPr="002821AD" w:rsidRDefault="003E00CA" w:rsidP="003E00CA">
      <w:pPr>
        <w:jc w:val="right"/>
        <w:rPr>
          <w:rFonts w:ascii="Times New Roman" w:hAnsi="Times New Roman" w:cs="Times New Roman"/>
          <w:sz w:val="21"/>
          <w:szCs w:val="21"/>
        </w:rPr>
      </w:pPr>
      <w:r w:rsidRPr="002821AD">
        <w:rPr>
          <w:rFonts w:ascii="Times New Roman" w:hAnsi="Times New Roman" w:cs="Times New Roman"/>
          <w:sz w:val="21"/>
          <w:szCs w:val="21"/>
        </w:rPr>
        <w:lastRenderedPageBreak/>
        <w:t>Приложение №1</w:t>
      </w:r>
    </w:p>
    <w:p w14:paraId="3C520C75" w14:textId="00414D17" w:rsidR="003E00CA" w:rsidRPr="003E00CA" w:rsidRDefault="003E00CA" w:rsidP="003E00CA">
      <w:pPr>
        <w:jc w:val="right"/>
        <w:rPr>
          <w:rFonts w:ascii="Times New Roman" w:hAnsi="Times New Roman"/>
          <w:color w:val="FF0000"/>
          <w:sz w:val="21"/>
          <w:szCs w:val="21"/>
        </w:rPr>
      </w:pPr>
      <w:r w:rsidRPr="002821AD">
        <w:rPr>
          <w:rFonts w:ascii="Times New Roman" w:hAnsi="Times New Roman" w:cs="Times New Roman"/>
          <w:sz w:val="21"/>
          <w:szCs w:val="21"/>
        </w:rPr>
        <w:t xml:space="preserve">к Договору № </w:t>
      </w:r>
      <w:r w:rsidRPr="003E00CA">
        <w:rPr>
          <w:rFonts w:ascii="Times New Roman" w:hAnsi="Times New Roman" w:cs="Times New Roman"/>
          <w:color w:val="FF0000"/>
          <w:sz w:val="21"/>
          <w:szCs w:val="21"/>
        </w:rPr>
        <w:t xml:space="preserve">№УК2-01 участия в долевом строительстве от </w:t>
      </w:r>
      <w:r w:rsidRPr="003E00CA">
        <w:rPr>
          <w:rFonts w:ascii="Times New Roman" w:hAnsi="Times New Roman"/>
          <w:color w:val="FF0000"/>
          <w:sz w:val="21"/>
          <w:szCs w:val="21"/>
        </w:rPr>
        <w:t>«</w:t>
      </w:r>
      <w:r>
        <w:rPr>
          <w:rFonts w:ascii="Times New Roman" w:hAnsi="Times New Roman"/>
          <w:color w:val="FF0000"/>
          <w:sz w:val="21"/>
          <w:szCs w:val="21"/>
        </w:rPr>
        <w:t>__</w:t>
      </w:r>
      <w:r w:rsidRPr="003E00CA">
        <w:rPr>
          <w:rFonts w:ascii="Times New Roman" w:hAnsi="Times New Roman"/>
          <w:color w:val="FF0000"/>
          <w:sz w:val="21"/>
          <w:szCs w:val="21"/>
        </w:rPr>
        <w:t xml:space="preserve">» </w:t>
      </w:r>
      <w:r>
        <w:rPr>
          <w:rFonts w:ascii="Times New Roman" w:hAnsi="Times New Roman"/>
          <w:color w:val="FF0000"/>
          <w:sz w:val="21"/>
          <w:szCs w:val="21"/>
        </w:rPr>
        <w:t>___</w:t>
      </w:r>
      <w:r w:rsidRPr="003E00CA">
        <w:rPr>
          <w:rFonts w:ascii="Times New Roman" w:hAnsi="Times New Roman"/>
          <w:color w:val="FF0000"/>
          <w:sz w:val="21"/>
          <w:szCs w:val="21"/>
        </w:rPr>
        <w:t xml:space="preserve"> 2026г.</w:t>
      </w:r>
    </w:p>
    <w:p w14:paraId="32B4C40A" w14:textId="77777777" w:rsidR="003E00CA" w:rsidRDefault="003E00CA" w:rsidP="003E00CA">
      <w:pPr>
        <w:rPr>
          <w:rFonts w:ascii="Times New Roman" w:hAnsi="Times New Roman"/>
          <w:sz w:val="21"/>
          <w:szCs w:val="21"/>
        </w:rPr>
      </w:pPr>
    </w:p>
    <w:tbl>
      <w:tblPr>
        <w:tblStyle w:val="a8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2"/>
      </w:tblGrid>
      <w:tr w:rsidR="003E00CA" w14:paraId="059982BC" w14:textId="77777777" w:rsidTr="004F620F">
        <w:tc>
          <w:tcPr>
            <w:tcW w:w="5281" w:type="dxa"/>
            <w:hideMark/>
          </w:tcPr>
          <w:p w14:paraId="5BD17DCF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«Застройщик»</w:t>
            </w:r>
          </w:p>
        </w:tc>
        <w:tc>
          <w:tcPr>
            <w:tcW w:w="5282" w:type="dxa"/>
            <w:hideMark/>
          </w:tcPr>
          <w:p w14:paraId="0ED467A9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«Участник долевого строительства»</w:t>
            </w:r>
          </w:p>
        </w:tc>
      </w:tr>
      <w:tr w:rsidR="003E00CA" w14:paraId="56330022" w14:textId="77777777" w:rsidTr="004F620F">
        <w:tc>
          <w:tcPr>
            <w:tcW w:w="5281" w:type="dxa"/>
          </w:tcPr>
          <w:p w14:paraId="6D390C95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ООО СЗ «Конструктив Девелопмент»</w:t>
            </w:r>
          </w:p>
          <w:p w14:paraId="40A4A95D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08022ABB" w14:textId="77777777" w:rsidR="003E00CA" w:rsidRDefault="003E00CA" w:rsidP="004F620F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_________________________ А.В. Гордеева</w:t>
            </w:r>
          </w:p>
        </w:tc>
        <w:tc>
          <w:tcPr>
            <w:tcW w:w="5282" w:type="dxa"/>
          </w:tcPr>
          <w:p w14:paraId="562E0885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3F09C62F" w14:textId="77777777" w:rsidR="003E00CA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_________________________________</w:t>
            </w:r>
          </w:p>
          <w:p w14:paraId="7504DA2E" w14:textId="77777777" w:rsidR="003E00CA" w:rsidRPr="002821AD" w:rsidRDefault="003E00CA" w:rsidP="004F620F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_________________________________</w:t>
            </w:r>
          </w:p>
        </w:tc>
      </w:tr>
    </w:tbl>
    <w:p w14:paraId="3C1E3431" w14:textId="77777777" w:rsidR="003E00CA" w:rsidRDefault="003E00CA" w:rsidP="003762C7"/>
    <w:sectPr w:rsidR="003E00CA" w:rsidSect="005F4D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76344"/>
    <w:multiLevelType w:val="multilevel"/>
    <w:tmpl w:val="3F7CD89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 w15:restartNumberingAfterBreak="0">
    <w:nsid w:val="2EF8107B"/>
    <w:multiLevelType w:val="multilevel"/>
    <w:tmpl w:val="3F7CD89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" w15:restartNumberingAfterBreak="0">
    <w:nsid w:val="35D5704B"/>
    <w:multiLevelType w:val="hybridMultilevel"/>
    <w:tmpl w:val="81AAF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247CF"/>
    <w:multiLevelType w:val="hybridMultilevel"/>
    <w:tmpl w:val="4C6C605E"/>
    <w:lvl w:ilvl="0" w:tplc="0E3EAF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82500EA"/>
    <w:multiLevelType w:val="multilevel"/>
    <w:tmpl w:val="9E62B5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928" w:hanging="360"/>
      </w:pPr>
    </w:lvl>
    <w:lvl w:ilvl="2">
      <w:start w:val="1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1995" w:hanging="72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205" w:hanging="1080"/>
      </w:pPr>
    </w:lvl>
    <w:lvl w:ilvl="6">
      <w:start w:val="1"/>
      <w:numFmt w:val="decimal"/>
      <w:lvlText w:val="%1.%2.%3.%4.%5.%6.%7."/>
      <w:lvlJc w:val="left"/>
      <w:pPr>
        <w:ind w:left="3990" w:hanging="1440"/>
      </w:pPr>
    </w:lvl>
    <w:lvl w:ilvl="7">
      <w:start w:val="1"/>
      <w:numFmt w:val="decimal"/>
      <w:lvlText w:val="%1.%2.%3.%4.%5.%6.%7.%8."/>
      <w:lvlJc w:val="left"/>
      <w:pPr>
        <w:ind w:left="4415" w:hanging="1440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5" w15:restartNumberingAfterBreak="0">
    <w:nsid w:val="4995126C"/>
    <w:multiLevelType w:val="multilevel"/>
    <w:tmpl w:val="DF92A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hint="default"/>
      </w:rPr>
    </w:lvl>
  </w:abstractNum>
  <w:abstractNum w:abstractNumId="6" w15:restartNumberingAfterBreak="0">
    <w:nsid w:val="4C261872"/>
    <w:multiLevelType w:val="hybridMultilevel"/>
    <w:tmpl w:val="1158D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755D1"/>
    <w:multiLevelType w:val="multilevel"/>
    <w:tmpl w:val="53A44980"/>
    <w:lvl w:ilvl="0">
      <w:start w:val="3"/>
      <w:numFmt w:val="decimal"/>
      <w:lvlText w:val="%1."/>
      <w:lvlJc w:val="left"/>
      <w:pPr>
        <w:ind w:left="1564" w:hanging="360"/>
      </w:pPr>
    </w:lvl>
    <w:lvl w:ilvl="1">
      <w:start w:val="1"/>
      <w:numFmt w:val="decimal"/>
      <w:isLgl/>
      <w:lvlText w:val="%1.%2."/>
      <w:lvlJc w:val="left"/>
      <w:pPr>
        <w:ind w:left="1654" w:hanging="450"/>
      </w:pPr>
    </w:lvl>
    <w:lvl w:ilvl="2">
      <w:start w:val="1"/>
      <w:numFmt w:val="decimal"/>
      <w:isLgl/>
      <w:lvlText w:val="%1.%2.%3."/>
      <w:lvlJc w:val="left"/>
      <w:pPr>
        <w:ind w:left="1924" w:hanging="720"/>
      </w:pPr>
    </w:lvl>
    <w:lvl w:ilvl="3">
      <w:start w:val="1"/>
      <w:numFmt w:val="decimal"/>
      <w:isLgl/>
      <w:lvlText w:val="%1.%2.%3.%4."/>
      <w:lvlJc w:val="left"/>
      <w:pPr>
        <w:ind w:left="1924" w:hanging="720"/>
      </w:pPr>
    </w:lvl>
    <w:lvl w:ilvl="4">
      <w:start w:val="1"/>
      <w:numFmt w:val="decimal"/>
      <w:isLgl/>
      <w:lvlText w:val="%1.%2.%3.%4.%5."/>
      <w:lvlJc w:val="left"/>
      <w:pPr>
        <w:ind w:left="2284" w:hanging="1080"/>
      </w:pPr>
    </w:lvl>
    <w:lvl w:ilvl="5">
      <w:start w:val="1"/>
      <w:numFmt w:val="decimal"/>
      <w:isLgl/>
      <w:lvlText w:val="%1.%2.%3.%4.%5.%6."/>
      <w:lvlJc w:val="left"/>
      <w:pPr>
        <w:ind w:left="2284" w:hanging="1080"/>
      </w:pPr>
    </w:lvl>
    <w:lvl w:ilvl="6">
      <w:start w:val="1"/>
      <w:numFmt w:val="decimal"/>
      <w:isLgl/>
      <w:lvlText w:val="%1.%2.%3.%4.%5.%6.%7."/>
      <w:lvlJc w:val="left"/>
      <w:pPr>
        <w:ind w:left="2644" w:hanging="1440"/>
      </w:pPr>
    </w:lvl>
    <w:lvl w:ilvl="7">
      <w:start w:val="1"/>
      <w:numFmt w:val="decimal"/>
      <w:isLgl/>
      <w:lvlText w:val="%1.%2.%3.%4.%5.%6.%7.%8."/>
      <w:lvlJc w:val="left"/>
      <w:pPr>
        <w:ind w:left="2644" w:hanging="1440"/>
      </w:pPr>
    </w:lvl>
    <w:lvl w:ilvl="8">
      <w:start w:val="1"/>
      <w:numFmt w:val="decimal"/>
      <w:isLgl/>
      <w:lvlText w:val="%1.%2.%3.%4.%5.%6.%7.%8.%9."/>
      <w:lvlJc w:val="left"/>
      <w:pPr>
        <w:ind w:left="3004" w:hanging="1800"/>
      </w:pPr>
    </w:lvl>
  </w:abstractNum>
  <w:abstractNum w:abstractNumId="8" w15:restartNumberingAfterBreak="0">
    <w:nsid w:val="61263242"/>
    <w:multiLevelType w:val="multilevel"/>
    <w:tmpl w:val="35CC236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9" w15:restartNumberingAfterBreak="0">
    <w:nsid w:val="67156DB6"/>
    <w:multiLevelType w:val="multilevel"/>
    <w:tmpl w:val="3968933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3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0" w15:restartNumberingAfterBreak="0">
    <w:nsid w:val="7124506F"/>
    <w:multiLevelType w:val="multilevel"/>
    <w:tmpl w:val="F6E07D0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1" w15:restartNumberingAfterBreak="0">
    <w:nsid w:val="79B9008F"/>
    <w:multiLevelType w:val="multilevel"/>
    <w:tmpl w:val="56BA7C08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063" w:hanging="495"/>
      </w:pPr>
    </w:lvl>
    <w:lvl w:ilvl="2">
      <w:start w:val="2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1995" w:hanging="72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205" w:hanging="1080"/>
      </w:pPr>
    </w:lvl>
    <w:lvl w:ilvl="6">
      <w:start w:val="1"/>
      <w:numFmt w:val="decimal"/>
      <w:lvlText w:val="%1.%2.%3.%4.%5.%6.%7."/>
      <w:lvlJc w:val="left"/>
      <w:pPr>
        <w:ind w:left="3990" w:hanging="1440"/>
      </w:pPr>
    </w:lvl>
    <w:lvl w:ilvl="7">
      <w:start w:val="1"/>
      <w:numFmt w:val="decimal"/>
      <w:lvlText w:val="%1.%2.%3.%4.%5.%6.%7.%8."/>
      <w:lvlJc w:val="left"/>
      <w:pPr>
        <w:ind w:left="4415" w:hanging="1440"/>
      </w:pPr>
    </w:lvl>
    <w:lvl w:ilvl="8">
      <w:start w:val="1"/>
      <w:numFmt w:val="decimal"/>
      <w:lvlText w:val="%1.%2.%3.%4.%5.%6.%7.%8.%9."/>
      <w:lvlJc w:val="left"/>
      <w:pPr>
        <w:ind w:left="5200" w:hanging="180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11"/>
  </w:num>
  <w:num w:numId="12">
    <w:abstractNumId w:val="2"/>
  </w:num>
  <w:num w:numId="13">
    <w:abstractNumId w:val="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36A"/>
    <w:rsid w:val="00090D0F"/>
    <w:rsid w:val="000952D1"/>
    <w:rsid w:val="000B16ED"/>
    <w:rsid w:val="000B6C30"/>
    <w:rsid w:val="000E2455"/>
    <w:rsid w:val="000F6E58"/>
    <w:rsid w:val="00125FBF"/>
    <w:rsid w:val="0014791D"/>
    <w:rsid w:val="0015711D"/>
    <w:rsid w:val="0018656E"/>
    <w:rsid w:val="001B1DD6"/>
    <w:rsid w:val="001B75A2"/>
    <w:rsid w:val="001E72D9"/>
    <w:rsid w:val="001F47DF"/>
    <w:rsid w:val="002252AB"/>
    <w:rsid w:val="00276417"/>
    <w:rsid w:val="00276AB6"/>
    <w:rsid w:val="00277C5E"/>
    <w:rsid w:val="002920D6"/>
    <w:rsid w:val="00292B5B"/>
    <w:rsid w:val="002A1BB6"/>
    <w:rsid w:val="002A2D80"/>
    <w:rsid w:val="002A6D2E"/>
    <w:rsid w:val="002C55A5"/>
    <w:rsid w:val="002D6848"/>
    <w:rsid w:val="002E190E"/>
    <w:rsid w:val="003002E7"/>
    <w:rsid w:val="00302536"/>
    <w:rsid w:val="00305521"/>
    <w:rsid w:val="00306B3D"/>
    <w:rsid w:val="00306B98"/>
    <w:rsid w:val="00310D98"/>
    <w:rsid w:val="00351523"/>
    <w:rsid w:val="003762C7"/>
    <w:rsid w:val="003B0B80"/>
    <w:rsid w:val="003E00CA"/>
    <w:rsid w:val="003E2738"/>
    <w:rsid w:val="003F2425"/>
    <w:rsid w:val="00410E3C"/>
    <w:rsid w:val="00422D04"/>
    <w:rsid w:val="004276C5"/>
    <w:rsid w:val="00434A61"/>
    <w:rsid w:val="00447C4B"/>
    <w:rsid w:val="00453098"/>
    <w:rsid w:val="0047658A"/>
    <w:rsid w:val="00484958"/>
    <w:rsid w:val="00496DE4"/>
    <w:rsid w:val="00496E5A"/>
    <w:rsid w:val="004979F0"/>
    <w:rsid w:val="004A72BC"/>
    <w:rsid w:val="004B6352"/>
    <w:rsid w:val="00540DB7"/>
    <w:rsid w:val="00581E67"/>
    <w:rsid w:val="005E1592"/>
    <w:rsid w:val="005F0730"/>
    <w:rsid w:val="005F4D13"/>
    <w:rsid w:val="005F6ED7"/>
    <w:rsid w:val="00666194"/>
    <w:rsid w:val="00695999"/>
    <w:rsid w:val="00695FF0"/>
    <w:rsid w:val="006A1395"/>
    <w:rsid w:val="00703A8D"/>
    <w:rsid w:val="00705260"/>
    <w:rsid w:val="0075731D"/>
    <w:rsid w:val="00762572"/>
    <w:rsid w:val="00763034"/>
    <w:rsid w:val="00782BBA"/>
    <w:rsid w:val="0079339C"/>
    <w:rsid w:val="007B7169"/>
    <w:rsid w:val="007D7871"/>
    <w:rsid w:val="007F1372"/>
    <w:rsid w:val="008165EF"/>
    <w:rsid w:val="0082347C"/>
    <w:rsid w:val="008243D9"/>
    <w:rsid w:val="0088470D"/>
    <w:rsid w:val="00893DE2"/>
    <w:rsid w:val="00894702"/>
    <w:rsid w:val="008B1411"/>
    <w:rsid w:val="008B6EAA"/>
    <w:rsid w:val="008E2E07"/>
    <w:rsid w:val="008E60DB"/>
    <w:rsid w:val="00906536"/>
    <w:rsid w:val="00907CBC"/>
    <w:rsid w:val="009218FA"/>
    <w:rsid w:val="0094187F"/>
    <w:rsid w:val="00947118"/>
    <w:rsid w:val="009A1AE0"/>
    <w:rsid w:val="009A23B2"/>
    <w:rsid w:val="009A4462"/>
    <w:rsid w:val="009C483A"/>
    <w:rsid w:val="009C51A1"/>
    <w:rsid w:val="009F2775"/>
    <w:rsid w:val="009F4872"/>
    <w:rsid w:val="009F50EA"/>
    <w:rsid w:val="00A263C4"/>
    <w:rsid w:val="00A40240"/>
    <w:rsid w:val="00A436A6"/>
    <w:rsid w:val="00A5488F"/>
    <w:rsid w:val="00A743A8"/>
    <w:rsid w:val="00A875D2"/>
    <w:rsid w:val="00A925A4"/>
    <w:rsid w:val="00AC39F1"/>
    <w:rsid w:val="00B00556"/>
    <w:rsid w:val="00B26D7B"/>
    <w:rsid w:val="00B275F2"/>
    <w:rsid w:val="00B4263A"/>
    <w:rsid w:val="00B44C5B"/>
    <w:rsid w:val="00B52A0A"/>
    <w:rsid w:val="00B53236"/>
    <w:rsid w:val="00B60A68"/>
    <w:rsid w:val="00B624FC"/>
    <w:rsid w:val="00B70018"/>
    <w:rsid w:val="00B71A40"/>
    <w:rsid w:val="00B83D88"/>
    <w:rsid w:val="00BC4881"/>
    <w:rsid w:val="00C22A2C"/>
    <w:rsid w:val="00C37895"/>
    <w:rsid w:val="00C80002"/>
    <w:rsid w:val="00C84C31"/>
    <w:rsid w:val="00CB0A4E"/>
    <w:rsid w:val="00CB636A"/>
    <w:rsid w:val="00CD01AD"/>
    <w:rsid w:val="00CE296F"/>
    <w:rsid w:val="00D46204"/>
    <w:rsid w:val="00D90BDF"/>
    <w:rsid w:val="00D91832"/>
    <w:rsid w:val="00D93D8F"/>
    <w:rsid w:val="00DA1F0A"/>
    <w:rsid w:val="00DC053D"/>
    <w:rsid w:val="00DC6ED7"/>
    <w:rsid w:val="00DD3B2B"/>
    <w:rsid w:val="00E21748"/>
    <w:rsid w:val="00E848D6"/>
    <w:rsid w:val="00E85CBD"/>
    <w:rsid w:val="00E86681"/>
    <w:rsid w:val="00ED12B5"/>
    <w:rsid w:val="00ED3FD8"/>
    <w:rsid w:val="00EE27BE"/>
    <w:rsid w:val="00F11B1E"/>
    <w:rsid w:val="00F268AC"/>
    <w:rsid w:val="00F35937"/>
    <w:rsid w:val="00FB28F9"/>
    <w:rsid w:val="00FD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8ADC2"/>
  <w15:chartTrackingRefBased/>
  <w15:docId w15:val="{9C1F42B4-2B1D-46B6-8E7F-28768F64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B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3B2B"/>
    <w:rPr>
      <w:color w:val="0563C1" w:themeColor="hyperlink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DD3B2B"/>
    <w:pPr>
      <w:snapToGri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3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DD3B2B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D3B2B"/>
    <w:pPr>
      <w:ind w:left="720"/>
      <w:contextualSpacing/>
    </w:pPr>
  </w:style>
  <w:style w:type="paragraph" w:customStyle="1" w:styleId="Default">
    <w:name w:val="Default"/>
    <w:rsid w:val="00DD3B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DD3B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5F4D13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bject">
    <w:name w:val="object"/>
    <w:rsid w:val="001B1DD6"/>
    <w:rPr>
      <w:rFonts w:cs="Times New Roman"/>
    </w:rPr>
  </w:style>
  <w:style w:type="character" w:styleId="a9">
    <w:name w:val="Unresolved Mention"/>
    <w:basedOn w:val="a0"/>
    <w:uiPriority w:val="99"/>
    <w:semiHidden/>
    <w:unhideWhenUsed/>
    <w:rsid w:val="001B1DD6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1E72D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E72D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E72D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E72D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E72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constructive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ales@constructive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vtb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B6675-CB86-4A29-99EE-08D206515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5187</Words>
  <Characters>29568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Антон Фельдман</cp:lastModifiedBy>
  <cp:revision>10</cp:revision>
  <cp:lastPrinted>2026-08-07T03:14:00Z</cp:lastPrinted>
  <dcterms:created xsi:type="dcterms:W3CDTF">2026-08-20T03:21:00Z</dcterms:created>
  <dcterms:modified xsi:type="dcterms:W3CDTF">2026-08-27T04:11:00Z</dcterms:modified>
</cp:coreProperties>
</file>