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5328" w:type="dxa"/>
        <w:tblLook w:val="01E0" w:firstRow="1" w:lastRow="1" w:firstColumn="1" w:lastColumn="1" w:noHBand="0" w:noVBand="0"/>
      </w:tblPr>
      <w:tblGrid>
        <w:gridCol w:w="4243"/>
      </w:tblGrid>
      <w:tr w:rsidR="00745E83" w:rsidRPr="004515F3" w:rsidTr="007A2C77">
        <w:tc>
          <w:tcPr>
            <w:tcW w:w="4243" w:type="dxa"/>
          </w:tcPr>
          <w:p w:rsidR="00745E83" w:rsidRPr="004515F3" w:rsidRDefault="00745E83" w:rsidP="007A2C77">
            <w:pPr>
              <w:jc w:val="right"/>
              <w:rPr>
                <w:b/>
              </w:rPr>
            </w:pPr>
          </w:p>
        </w:tc>
      </w:tr>
    </w:tbl>
    <w:p w:rsidR="00745E83" w:rsidRPr="009435AA" w:rsidRDefault="00745E83" w:rsidP="00745E83">
      <w:pPr>
        <w:jc w:val="center"/>
        <w:rPr>
          <w:b/>
        </w:rPr>
      </w:pPr>
      <w:r w:rsidRPr="009435AA">
        <w:rPr>
          <w:b/>
        </w:rPr>
        <w:t>ИЗМЕНЕНИЯ В ПРОЕКТНУЮ ДЕКЛАРАЦИЮ</w:t>
      </w:r>
    </w:p>
    <w:p w:rsidR="00745E83" w:rsidRDefault="00745E83" w:rsidP="00745E83">
      <w:pPr>
        <w:jc w:val="center"/>
        <w:rPr>
          <w:b/>
        </w:rPr>
      </w:pPr>
      <w:r>
        <w:rPr>
          <w:b/>
        </w:rPr>
        <w:t>на Ж</w:t>
      </w:r>
      <w:r w:rsidRPr="00680971">
        <w:rPr>
          <w:b/>
        </w:rPr>
        <w:t>илой дом №</w:t>
      </w:r>
      <w:r>
        <w:rPr>
          <w:b/>
        </w:rPr>
        <w:t>1 (квартал 1)</w:t>
      </w:r>
      <w:r w:rsidRPr="00680971">
        <w:rPr>
          <w:b/>
        </w:rPr>
        <w:t>, инженерное обеспечение, комплекса многоэтажных жилых домов жилого района «Мичуринский» в Кировском районе г. Красноярска</w:t>
      </w:r>
    </w:p>
    <w:p w:rsidR="00745E83" w:rsidRDefault="00745E83" w:rsidP="00745E83">
      <w:pPr>
        <w:rPr>
          <w:b/>
        </w:rPr>
      </w:pPr>
    </w:p>
    <w:p w:rsidR="00745E83" w:rsidRDefault="00745E83" w:rsidP="00745E83">
      <w:pPr>
        <w:rPr>
          <w:b/>
        </w:rPr>
      </w:pPr>
    </w:p>
    <w:p w:rsidR="00745E83" w:rsidRDefault="00745E83" w:rsidP="00745E83">
      <w:pPr>
        <w:jc w:val="center"/>
        <w:rPr>
          <w:b/>
        </w:rPr>
      </w:pPr>
      <w:r>
        <w:rPr>
          <w:b/>
        </w:rPr>
        <w:t>г. Красноярск                                                                                                   0</w:t>
      </w:r>
      <w:r w:rsidR="00BB6C70">
        <w:rPr>
          <w:b/>
        </w:rPr>
        <w:t>2</w:t>
      </w:r>
      <w:r>
        <w:rPr>
          <w:b/>
        </w:rPr>
        <w:t xml:space="preserve"> ноября 2016 г.</w:t>
      </w:r>
    </w:p>
    <w:p w:rsidR="00745E83" w:rsidRDefault="00745E83" w:rsidP="00745E83">
      <w:pPr>
        <w:jc w:val="both"/>
      </w:pPr>
    </w:p>
    <w:p w:rsidR="00745E83" w:rsidRDefault="00745E83" w:rsidP="00745E83">
      <w:pPr>
        <w:ind w:firstLine="708"/>
        <w:jc w:val="both"/>
      </w:pPr>
      <w:r>
        <w:t>1.</w:t>
      </w:r>
      <w:r w:rsidRPr="001E509D">
        <w:t xml:space="preserve"> </w:t>
      </w:r>
      <w:r>
        <w:t xml:space="preserve">Изложить пункт 6 части </w:t>
      </w:r>
      <w:r>
        <w:rPr>
          <w:lang w:val="en-US"/>
        </w:rPr>
        <w:t>I</w:t>
      </w:r>
      <w:r>
        <w:t xml:space="preserve"> «Информация о Застройщике» в следующей редакции:</w:t>
      </w:r>
    </w:p>
    <w:p w:rsidR="00745E83" w:rsidRDefault="00745E83" w:rsidP="00745E83">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«6. Финансовый результат за 9 месяцев 2016 года –  прибыль 2 тыс. рублей.</w:t>
      </w:r>
    </w:p>
    <w:p w:rsidR="00745E83" w:rsidRDefault="00745E83" w:rsidP="00BB6C70">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Размер кредиторской задолженности по состоянию на 30.09.2016 г. –  27 549</w:t>
      </w:r>
      <w:r w:rsidRPr="006764EA">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745E83" w:rsidRDefault="00745E83" w:rsidP="00BB6C70">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Размер дебиторской задолженности по состоянию на 30.09.2016 г. – 7 715 тыс. рублей».</w:t>
      </w:r>
    </w:p>
    <w:p w:rsidR="00CD4FD7" w:rsidRDefault="00CD4FD7" w:rsidP="00CD4FD7">
      <w:pPr>
        <w:autoSpaceDE w:val="0"/>
        <w:autoSpaceDN w:val="0"/>
        <w:adjustRightInd w:val="0"/>
        <w:ind w:firstLine="708"/>
        <w:jc w:val="both"/>
      </w:pPr>
      <w:r>
        <w:t xml:space="preserve">2. Изложить пункт 12 части </w:t>
      </w:r>
      <w:r>
        <w:rPr>
          <w:lang w:val="en-US"/>
        </w:rPr>
        <w:t>II</w:t>
      </w:r>
      <w:r>
        <w:t xml:space="preserve"> «Информация о Застройщике» в следующей редакции</w:t>
      </w:r>
      <w:r w:rsidRPr="00BB0F8C">
        <w:t xml:space="preserve"> </w:t>
      </w:r>
    </w:p>
    <w:p w:rsidR="00CD4FD7" w:rsidRPr="00BB0F8C" w:rsidRDefault="00CD4FD7" w:rsidP="00CD4FD7">
      <w:pPr>
        <w:autoSpaceDE w:val="0"/>
        <w:autoSpaceDN w:val="0"/>
        <w:adjustRightInd w:val="0"/>
        <w:ind w:firstLine="708"/>
        <w:jc w:val="both"/>
      </w:pPr>
      <w:r w:rsidRPr="00BB0F8C">
        <w:t xml:space="preserve">12. Способы обеспечения исполнения обязательств Застройщика по договору: </w:t>
      </w:r>
    </w:p>
    <w:p w:rsidR="00CD4FD7" w:rsidRPr="00BB0F8C" w:rsidRDefault="00CD4FD7" w:rsidP="00CD4FD7">
      <w:pPr>
        <w:autoSpaceDE w:val="0"/>
        <w:autoSpaceDN w:val="0"/>
        <w:adjustRightInd w:val="0"/>
        <w:ind w:firstLine="708"/>
        <w:jc w:val="both"/>
      </w:pPr>
      <w:r w:rsidRPr="00BB0F8C">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rsidRPr="00BB0F8C">
        <w:t>2</w:t>
      </w:r>
      <w:proofErr w:type="gramEnd"/>
      <w:r w:rsidRPr="00BB0F8C">
        <w:t>, расположенный по адресу:  г. Красноярск, Кировский район, ул. Кутузова) и строящийся на данном участке жилой дом;</w:t>
      </w:r>
    </w:p>
    <w:p w:rsidR="00CD4FD7" w:rsidRPr="00BB0F8C" w:rsidRDefault="00CD4FD7" w:rsidP="00CD4FD7">
      <w:pPr>
        <w:autoSpaceDE w:val="0"/>
        <w:autoSpaceDN w:val="0"/>
        <w:adjustRightInd w:val="0"/>
        <w:ind w:firstLine="708"/>
        <w:jc w:val="both"/>
      </w:pPr>
      <w:proofErr w:type="gramStart"/>
      <w:r w:rsidRPr="00BB0F8C">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rsidRPr="00BB0F8C">
        <w:t xml:space="preserve">: </w:t>
      </w:r>
      <w:proofErr w:type="gramStart"/>
      <w:r w:rsidRPr="00BB0F8C">
        <w:t xml:space="preserve">390023, Рязанская область, г. Рязань, ул. Есенина, д. </w:t>
      </w:r>
      <w:proofErr w:type="gramEnd"/>
      <w:r w:rsidRPr="00BB0F8C">
        <w:t xml:space="preserve">29) в отношении объекта долевого строительства: Жилой дом  № 1 (квартал 1), инженерное обеспечение, комплекса многоэтажных жилых домов жилого района «Мичуринский» в Кировском районе </w:t>
      </w:r>
      <w:bookmarkStart w:id="0" w:name="_GoBack"/>
      <w:bookmarkEnd w:id="0"/>
      <w:r w:rsidRPr="00BB0F8C">
        <w:t>г. Красноярска. Страхованию гражданской ответственности застройщика по вышеуказанному Генеральному договору подлежат квартиры с №1 по №545.</w:t>
      </w:r>
    </w:p>
    <w:p w:rsidR="00CD4FD7" w:rsidRDefault="00CD4FD7" w:rsidP="00CD4FD7">
      <w:pPr>
        <w:autoSpaceDE w:val="0"/>
        <w:autoSpaceDN w:val="0"/>
        <w:adjustRightInd w:val="0"/>
        <w:ind w:firstLine="708"/>
        <w:jc w:val="both"/>
      </w:pPr>
      <w:r w:rsidRPr="00BB0F8C">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CD4FD7" w:rsidRDefault="00CD4FD7" w:rsidP="00CD4FD7">
      <w:pPr>
        <w:autoSpaceDE w:val="0"/>
        <w:autoSpaceDN w:val="0"/>
        <w:adjustRightInd w:val="0"/>
        <w:ind w:firstLine="708"/>
        <w:jc w:val="both"/>
      </w:pPr>
    </w:p>
    <w:p w:rsidR="00CD4FD7" w:rsidRPr="00AD6093" w:rsidRDefault="00CD4FD7" w:rsidP="00CD4FD7">
      <w:pPr>
        <w:autoSpaceDE w:val="0"/>
        <w:autoSpaceDN w:val="0"/>
        <w:adjustRightInd w:val="0"/>
        <w:ind w:firstLine="708"/>
        <w:jc w:val="both"/>
      </w:pPr>
      <w:r w:rsidRPr="00BB0F8C">
        <w:t>Таблица № 1.</w:t>
      </w:r>
    </w:p>
    <w:tbl>
      <w:tblPr>
        <w:tblW w:w="10147" w:type="dxa"/>
        <w:tblInd w:w="93" w:type="dxa"/>
        <w:shd w:val="clear" w:color="auto" w:fill="FFFFFF"/>
        <w:tblLook w:val="04A0" w:firstRow="1" w:lastRow="0" w:firstColumn="1" w:lastColumn="0" w:noHBand="0" w:noVBand="1"/>
      </w:tblPr>
      <w:tblGrid>
        <w:gridCol w:w="607"/>
        <w:gridCol w:w="1652"/>
        <w:gridCol w:w="4024"/>
        <w:gridCol w:w="3864"/>
      </w:tblGrid>
      <w:tr w:rsidR="00CD4FD7" w:rsidTr="009E2C3C">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CD4FD7" w:rsidRDefault="00CD4FD7" w:rsidP="009E2C3C">
            <w:r>
              <w:t xml:space="preserve">№ </w:t>
            </w:r>
            <w:proofErr w:type="gramStart"/>
            <w:r>
              <w:t>п</w:t>
            </w:r>
            <w:proofErr w:type="gramEnd"/>
            <w: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CD4FD7" w:rsidRDefault="00CD4FD7" w:rsidP="009E2C3C">
            <w:pPr>
              <w:jc w:val="center"/>
            </w:pPr>
            <w: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center"/>
            </w:pPr>
            <w:r>
              <w:t>Номер полиса</w:t>
            </w:r>
          </w:p>
          <w:p w:rsidR="00CD4FD7" w:rsidRDefault="00CD4FD7" w:rsidP="009E2C3C">
            <w:pPr>
              <w:jc w:val="center"/>
            </w:pPr>
            <w:r>
              <w:t>(договора страхования)</w:t>
            </w:r>
          </w:p>
        </w:tc>
        <w:tc>
          <w:tcPr>
            <w:tcW w:w="3864" w:type="dxa"/>
            <w:tcBorders>
              <w:top w:val="single" w:sz="4" w:space="0" w:color="auto"/>
              <w:left w:val="nil"/>
              <w:bottom w:val="single" w:sz="4" w:space="0" w:color="auto"/>
              <w:right w:val="single" w:sz="4" w:space="0" w:color="auto"/>
            </w:tcBorders>
            <w:shd w:val="clear" w:color="auto" w:fill="FFFFFF"/>
            <w:noWrap/>
            <w:vAlign w:val="bottom"/>
            <w:hideMark/>
          </w:tcPr>
          <w:p w:rsidR="00CD4FD7" w:rsidRDefault="00CD4FD7" w:rsidP="009E2C3C">
            <w:pPr>
              <w:ind w:hanging="112"/>
              <w:jc w:val="center"/>
            </w:pPr>
            <w:r>
              <w:t xml:space="preserve">Дата полиса </w:t>
            </w:r>
          </w:p>
          <w:p w:rsidR="00CD4FD7" w:rsidRDefault="00CD4FD7" w:rsidP="009E2C3C">
            <w:pPr>
              <w:ind w:hanging="112"/>
              <w:jc w:val="center"/>
            </w:pPr>
            <w:r>
              <w:t>(договора страхования)</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гоз-34-0551/15/16</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ind w:right="-24"/>
              <w:jc w:val="right"/>
            </w:pPr>
            <w:r>
              <w:t xml:space="preserve">                                   16.11.2015</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 xml:space="preserve">гоз-34-0551/15/275 </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t>10.12.2015</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 xml:space="preserve">гоз-34-0551/15/194 </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t>22.01.2016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 xml:space="preserve">гоз-34-0551/15/159 </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t>22.01.2016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 xml:space="preserve">гоз-34-0551/15/146 </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t>09.02.2016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гоз-34-0551/15/488</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t>28.03.2016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гоз-34-0551/15/503</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t>22.04.2016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гоз-34-0551/15/263</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t>23.05.2016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t>гоз-34-0551/15/80</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t>23.05.2016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rPr>
                <w:color w:val="000000"/>
              </w:rPr>
              <w:t>гоз-34-0551/15/150</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rPr>
                <w:color w:val="000000"/>
              </w:rPr>
              <w:t>08.06.2016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CD4FD7" w:rsidRDefault="00CD4FD7" w:rsidP="009E2C3C">
            <w:pPr>
              <w:jc w:val="right"/>
            </w:pPr>
            <w: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CD4FD7" w:rsidRDefault="00CD4FD7" w:rsidP="009E2C3C">
            <w:pPr>
              <w:jc w:val="right"/>
            </w:pPr>
            <w: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CD4FD7" w:rsidRDefault="00CD4FD7" w:rsidP="009E2C3C">
            <w:pPr>
              <w:jc w:val="right"/>
            </w:pPr>
            <w:r>
              <w:rPr>
                <w:color w:val="000000"/>
              </w:rPr>
              <w:t>гоз-34-0551/15/245</w:t>
            </w:r>
          </w:p>
        </w:tc>
        <w:tc>
          <w:tcPr>
            <w:tcW w:w="3864" w:type="dxa"/>
            <w:tcBorders>
              <w:top w:val="single" w:sz="4" w:space="0" w:color="auto"/>
              <w:left w:val="nil"/>
              <w:bottom w:val="single" w:sz="4" w:space="0" w:color="auto"/>
              <w:right w:val="single" w:sz="4" w:space="0" w:color="auto"/>
            </w:tcBorders>
            <w:shd w:val="clear" w:color="auto" w:fill="FFFFFF"/>
            <w:noWrap/>
            <w:hideMark/>
          </w:tcPr>
          <w:p w:rsidR="00CD4FD7" w:rsidRDefault="00CD4FD7" w:rsidP="009E2C3C">
            <w:pPr>
              <w:jc w:val="right"/>
            </w:pPr>
            <w:r>
              <w:rPr>
                <w:color w:val="000000"/>
              </w:rPr>
              <w:t>14.06.2016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12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гоз-34-0551/15/90</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24.06.2016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13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гоз-34-0551/15/219</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22.06.2016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14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гоз-34-0551/15/189</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22.06.2016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lastRenderedPageBreak/>
              <w:t>15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гоз-34-0551/15/179</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29.06.2016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16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гоз-34-0551/15/71</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27.07.2016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17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гоз-34-0551/15/81</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01.08.2016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18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гоз-34-0551/15/184</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04.08.2016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19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гоз-34-0551/15/209</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18.08.2016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20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гоз-34-0551/15/491</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16.08.2016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21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гоз-34-0551/15/204</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25.08.2016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Pr="007B0C23" w:rsidRDefault="00CD4FD7" w:rsidP="009E2C3C">
            <w:pPr>
              <w:jc w:val="right"/>
            </w:pPr>
            <w:r w:rsidRPr="007B0C23">
              <w:t>22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Pr="007B0C23" w:rsidRDefault="00CD4FD7" w:rsidP="009E2C3C">
            <w:pPr>
              <w:jc w:val="right"/>
            </w:pPr>
            <w:r w:rsidRPr="007B0C23">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Pr="007B0C23" w:rsidRDefault="00CD4FD7" w:rsidP="009E2C3C">
            <w:pPr>
              <w:jc w:val="right"/>
              <w:rPr>
                <w:color w:val="000000"/>
              </w:rPr>
            </w:pPr>
            <w:r w:rsidRPr="007B0C23">
              <w:rPr>
                <w:color w:val="000000"/>
              </w:rPr>
              <w:t>гоз-34-0551/15/198</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Pr="007B0C23" w:rsidRDefault="00CD4FD7" w:rsidP="009E2C3C">
            <w:pPr>
              <w:jc w:val="right"/>
              <w:rPr>
                <w:color w:val="000000"/>
              </w:rPr>
            </w:pPr>
            <w:r w:rsidRPr="007B0C23">
              <w:rPr>
                <w:color w:val="000000"/>
              </w:rPr>
              <w:t>25.08.2016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Pr="007B0C23" w:rsidRDefault="00CD4FD7" w:rsidP="009E2C3C">
            <w:pPr>
              <w:jc w:val="right"/>
            </w:pPr>
            <w:r>
              <w:t>23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Pr="007B0C23" w:rsidRDefault="00CD4FD7" w:rsidP="009E2C3C">
            <w:pPr>
              <w:jc w:val="right"/>
            </w:pPr>
            <w: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Pr="007B0C23" w:rsidRDefault="00CD4FD7" w:rsidP="009E2C3C">
            <w:pPr>
              <w:jc w:val="right"/>
              <w:rPr>
                <w:color w:val="000000"/>
              </w:rPr>
            </w:pPr>
            <w:r w:rsidRPr="007B0C23">
              <w:rPr>
                <w:color w:val="000000"/>
              </w:rPr>
              <w:t>гоз-34-0551/15/1</w:t>
            </w:r>
            <w:r>
              <w:rPr>
                <w:color w:val="000000"/>
              </w:rPr>
              <w:t>74</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Pr="007B0C23" w:rsidRDefault="00CD4FD7" w:rsidP="009E2C3C">
            <w:pPr>
              <w:jc w:val="right"/>
              <w:rPr>
                <w:color w:val="000000"/>
              </w:rPr>
            </w:pPr>
            <w:r>
              <w:rPr>
                <w:color w:val="000000"/>
              </w:rPr>
              <w:t>08.09.2016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24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Pr="007B0C23" w:rsidRDefault="00CD4FD7" w:rsidP="009E2C3C">
            <w:pPr>
              <w:jc w:val="right"/>
            </w:pPr>
            <w: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Pr="007B0C23" w:rsidRDefault="00CD4FD7" w:rsidP="009E2C3C">
            <w:pPr>
              <w:jc w:val="right"/>
              <w:rPr>
                <w:color w:val="000000"/>
              </w:rPr>
            </w:pPr>
            <w:r w:rsidRPr="007B0C23">
              <w:rPr>
                <w:color w:val="000000"/>
              </w:rPr>
              <w:t>гоз-34-0551/15/19</w:t>
            </w:r>
            <w:r>
              <w:rPr>
                <w:color w:val="000000"/>
              </w:rPr>
              <w:t>9</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Pr="007B0C23" w:rsidRDefault="00CD4FD7" w:rsidP="009E2C3C">
            <w:pPr>
              <w:jc w:val="right"/>
              <w:rPr>
                <w:color w:val="000000"/>
              </w:rPr>
            </w:pPr>
            <w:r>
              <w:rPr>
                <w:color w:val="000000"/>
              </w:rPr>
              <w:t>05.09.2016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25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Pr="007B0C23" w:rsidRDefault="00CD4FD7" w:rsidP="009E2C3C">
            <w:pPr>
              <w:jc w:val="right"/>
              <w:rPr>
                <w:color w:val="000000"/>
              </w:rPr>
            </w:pPr>
            <w:r>
              <w:rPr>
                <w:color w:val="000000"/>
              </w:rPr>
              <w:t>гоз-34-0551/15/353</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02.09.2016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26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гоз-34-0551/15/486</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12.09.2016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27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гоз-34-0551/15/96</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16.09.2016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28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гоз-34-0551/15/60</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27.09.2016</w:t>
            </w:r>
          </w:p>
        </w:tc>
      </w:tr>
      <w:tr w:rsidR="00CD4FD7" w:rsidTr="009E2C3C">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D4FD7" w:rsidRDefault="00CD4FD7" w:rsidP="009E2C3C">
            <w:pPr>
              <w:jc w:val="right"/>
            </w:pPr>
            <w:r>
              <w:t>29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D4FD7" w:rsidRDefault="00CD4FD7" w:rsidP="009E2C3C">
            <w:pPr>
              <w:jc w:val="right"/>
            </w:pPr>
            <w:r>
              <w:t>251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D4FD7" w:rsidRDefault="00CD4FD7" w:rsidP="00CD4FD7">
            <w:pPr>
              <w:jc w:val="right"/>
              <w:rPr>
                <w:color w:val="000000"/>
              </w:rPr>
            </w:pPr>
            <w:r>
              <w:rPr>
                <w:color w:val="000000"/>
              </w:rPr>
              <w:t>гоз-34-0551/15/251</w:t>
            </w:r>
          </w:p>
        </w:tc>
        <w:tc>
          <w:tcPr>
            <w:tcW w:w="3864" w:type="dxa"/>
            <w:tcBorders>
              <w:top w:val="single" w:sz="4" w:space="0" w:color="auto"/>
              <w:left w:val="nil"/>
              <w:bottom w:val="single" w:sz="4" w:space="0" w:color="auto"/>
              <w:right w:val="single" w:sz="4" w:space="0" w:color="auto"/>
            </w:tcBorders>
            <w:shd w:val="clear" w:color="auto" w:fill="FFFFFF"/>
            <w:noWrap/>
          </w:tcPr>
          <w:p w:rsidR="00CD4FD7" w:rsidRDefault="00CD4FD7" w:rsidP="009E2C3C">
            <w:pPr>
              <w:jc w:val="right"/>
              <w:rPr>
                <w:color w:val="000000"/>
              </w:rPr>
            </w:pPr>
            <w:r>
              <w:rPr>
                <w:color w:val="000000"/>
              </w:rPr>
              <w:t>24.10.2016</w:t>
            </w:r>
          </w:p>
        </w:tc>
      </w:tr>
    </w:tbl>
    <w:p w:rsidR="00CD4FD7" w:rsidRDefault="00CD4FD7" w:rsidP="00CD4FD7">
      <w:pPr>
        <w:autoSpaceDE w:val="0"/>
        <w:autoSpaceDN w:val="0"/>
        <w:adjustRightInd w:val="0"/>
        <w:jc w:val="both"/>
        <w:rPr>
          <w:b/>
        </w:rPr>
      </w:pPr>
    </w:p>
    <w:p w:rsidR="00CD4FD7" w:rsidRDefault="00CD4FD7" w:rsidP="00CD4FD7">
      <w:pPr>
        <w:autoSpaceDE w:val="0"/>
        <w:autoSpaceDN w:val="0"/>
        <w:adjustRightInd w:val="0"/>
        <w:jc w:val="both"/>
        <w:rPr>
          <w:b/>
        </w:rPr>
      </w:pPr>
    </w:p>
    <w:p w:rsidR="00CD4FD7" w:rsidRPr="00BB0F8C" w:rsidRDefault="00CD4FD7" w:rsidP="00CD4FD7">
      <w:pPr>
        <w:autoSpaceDE w:val="0"/>
        <w:autoSpaceDN w:val="0"/>
        <w:adjustRightInd w:val="0"/>
        <w:jc w:val="both"/>
        <w:rPr>
          <w:b/>
        </w:rPr>
      </w:pPr>
      <w:r>
        <w:rPr>
          <w:b/>
        </w:rPr>
        <w:t xml:space="preserve">Генеральный </w:t>
      </w:r>
      <w:r w:rsidRPr="00BB0F8C">
        <w:rPr>
          <w:b/>
        </w:rPr>
        <w:t xml:space="preserve">директор </w:t>
      </w:r>
    </w:p>
    <w:p w:rsidR="00CD4FD7" w:rsidRPr="00BB0F8C" w:rsidRDefault="00CD4FD7" w:rsidP="00CD4FD7">
      <w:pPr>
        <w:autoSpaceDE w:val="0"/>
        <w:autoSpaceDN w:val="0"/>
        <w:adjustRightInd w:val="0"/>
        <w:jc w:val="both"/>
        <w:rPr>
          <w:rFonts w:ascii="Courier New" w:hAnsi="Courier New" w:cs="Courier New"/>
          <w:b/>
          <w:sz w:val="20"/>
          <w:szCs w:val="20"/>
        </w:rPr>
      </w:pPr>
      <w:r w:rsidRPr="00BB0F8C">
        <w:rPr>
          <w:b/>
        </w:rPr>
        <w:t xml:space="preserve">ООО «СК Этажи»                                                                                                   А.В. </w:t>
      </w:r>
      <w:r>
        <w:rPr>
          <w:b/>
        </w:rPr>
        <w:t>Петров</w:t>
      </w:r>
    </w:p>
    <w:p w:rsidR="00CD4FD7" w:rsidRDefault="00CD4FD7" w:rsidP="00CD4FD7"/>
    <w:p w:rsidR="00CD4FD7" w:rsidRDefault="00CD4FD7" w:rsidP="00CD4FD7"/>
    <w:p w:rsidR="00CD4FD7" w:rsidRDefault="00CD4FD7" w:rsidP="00CD4FD7"/>
    <w:p w:rsidR="00CD4FD7" w:rsidRDefault="00CD4FD7" w:rsidP="00745E83">
      <w:pPr>
        <w:pStyle w:val="ConsPlusNonformat"/>
        <w:widowControl/>
        <w:ind w:firstLine="708"/>
        <w:jc w:val="both"/>
        <w:rPr>
          <w:rFonts w:ascii="Times New Roman" w:hAnsi="Times New Roman" w:cs="Times New Roman"/>
          <w:sz w:val="24"/>
          <w:szCs w:val="24"/>
        </w:rPr>
      </w:pPr>
    </w:p>
    <w:p w:rsidR="00745E83" w:rsidRDefault="00745E83" w:rsidP="00745E83">
      <w:pPr>
        <w:shd w:val="clear" w:color="auto" w:fill="FFFFFF"/>
        <w:rPr>
          <w:b/>
        </w:rPr>
      </w:pPr>
      <w:r>
        <w:rPr>
          <w:b/>
        </w:rPr>
        <w:t xml:space="preserve"> </w:t>
      </w:r>
    </w:p>
    <w:p w:rsidR="00745E83" w:rsidRDefault="00745E83" w:rsidP="00745E83">
      <w:pPr>
        <w:shd w:val="clear" w:color="auto" w:fill="FFFFFF"/>
        <w:rPr>
          <w:rFonts w:ascii="Arial" w:hAnsi="Arial" w:cs="Arial"/>
          <w:color w:val="000000"/>
        </w:rPr>
      </w:pPr>
    </w:p>
    <w:sectPr w:rsidR="00745E83" w:rsidSect="00871690">
      <w:footerReference w:type="even" r:id="rId7"/>
      <w:footerReference w:type="default" r:id="rId8"/>
      <w:pgSz w:w="11906" w:h="16838"/>
      <w:pgMar w:top="426" w:right="70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E8C" w:rsidRDefault="00A82E8C" w:rsidP="00745E83">
      <w:r>
        <w:separator/>
      </w:r>
    </w:p>
  </w:endnote>
  <w:endnote w:type="continuationSeparator" w:id="0">
    <w:p w:rsidR="00A82E8C" w:rsidRDefault="00A82E8C" w:rsidP="00745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1C0C08" w:rsidP="003302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748A4" w:rsidRDefault="00A82E8C" w:rsidP="003302A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A82E8C" w:rsidP="003302AA">
    <w:pPr>
      <w:pStyle w:val="a3"/>
      <w:framePr w:wrap="around" w:vAnchor="text" w:hAnchor="margin" w:xAlign="right" w:y="1"/>
      <w:rPr>
        <w:rStyle w:val="a5"/>
      </w:rPr>
    </w:pPr>
  </w:p>
  <w:p w:rsidR="000748A4" w:rsidRDefault="00A82E8C" w:rsidP="003302AA">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E8C" w:rsidRDefault="00A82E8C" w:rsidP="00745E83">
      <w:r>
        <w:separator/>
      </w:r>
    </w:p>
  </w:footnote>
  <w:footnote w:type="continuationSeparator" w:id="0">
    <w:p w:rsidR="00A82E8C" w:rsidRDefault="00A82E8C" w:rsidP="00745E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E83"/>
    <w:rsid w:val="001C0C08"/>
    <w:rsid w:val="0045117C"/>
    <w:rsid w:val="00745E83"/>
    <w:rsid w:val="007634D6"/>
    <w:rsid w:val="00A4022D"/>
    <w:rsid w:val="00A82E8C"/>
    <w:rsid w:val="00B13212"/>
    <w:rsid w:val="00BB6C70"/>
    <w:rsid w:val="00CD4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E8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745E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footer"/>
    <w:basedOn w:val="a"/>
    <w:link w:val="a4"/>
    <w:rsid w:val="00745E83"/>
    <w:pPr>
      <w:tabs>
        <w:tab w:val="center" w:pos="4677"/>
        <w:tab w:val="right" w:pos="9355"/>
      </w:tabs>
    </w:pPr>
  </w:style>
  <w:style w:type="character" w:customStyle="1" w:styleId="a4">
    <w:name w:val="Нижний колонтитул Знак"/>
    <w:basedOn w:val="a0"/>
    <w:link w:val="a3"/>
    <w:rsid w:val="00745E83"/>
    <w:rPr>
      <w:rFonts w:ascii="Times New Roman" w:eastAsia="Times New Roman" w:hAnsi="Times New Roman" w:cs="Times New Roman"/>
      <w:sz w:val="24"/>
      <w:szCs w:val="24"/>
      <w:lang w:eastAsia="ru-RU"/>
    </w:rPr>
  </w:style>
  <w:style w:type="character" w:styleId="a5">
    <w:name w:val="page number"/>
    <w:basedOn w:val="a0"/>
    <w:rsid w:val="00745E83"/>
  </w:style>
  <w:style w:type="paragraph" w:styleId="a6">
    <w:name w:val="header"/>
    <w:basedOn w:val="a"/>
    <w:link w:val="a7"/>
    <w:uiPriority w:val="99"/>
    <w:unhideWhenUsed/>
    <w:rsid w:val="00745E83"/>
    <w:pPr>
      <w:tabs>
        <w:tab w:val="center" w:pos="4677"/>
        <w:tab w:val="right" w:pos="9355"/>
      </w:tabs>
    </w:pPr>
  </w:style>
  <w:style w:type="character" w:customStyle="1" w:styleId="a7">
    <w:name w:val="Верхний колонтитул Знак"/>
    <w:basedOn w:val="a0"/>
    <w:link w:val="a6"/>
    <w:uiPriority w:val="99"/>
    <w:rsid w:val="00745E8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E8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745E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footer"/>
    <w:basedOn w:val="a"/>
    <w:link w:val="a4"/>
    <w:rsid w:val="00745E83"/>
    <w:pPr>
      <w:tabs>
        <w:tab w:val="center" w:pos="4677"/>
        <w:tab w:val="right" w:pos="9355"/>
      </w:tabs>
    </w:pPr>
  </w:style>
  <w:style w:type="character" w:customStyle="1" w:styleId="a4">
    <w:name w:val="Нижний колонтитул Знак"/>
    <w:basedOn w:val="a0"/>
    <w:link w:val="a3"/>
    <w:rsid w:val="00745E83"/>
    <w:rPr>
      <w:rFonts w:ascii="Times New Roman" w:eastAsia="Times New Roman" w:hAnsi="Times New Roman" w:cs="Times New Roman"/>
      <w:sz w:val="24"/>
      <w:szCs w:val="24"/>
      <w:lang w:eastAsia="ru-RU"/>
    </w:rPr>
  </w:style>
  <w:style w:type="character" w:styleId="a5">
    <w:name w:val="page number"/>
    <w:basedOn w:val="a0"/>
    <w:rsid w:val="00745E83"/>
  </w:style>
  <w:style w:type="paragraph" w:styleId="a6">
    <w:name w:val="header"/>
    <w:basedOn w:val="a"/>
    <w:link w:val="a7"/>
    <w:uiPriority w:val="99"/>
    <w:unhideWhenUsed/>
    <w:rsid w:val="00745E83"/>
    <w:pPr>
      <w:tabs>
        <w:tab w:val="center" w:pos="4677"/>
        <w:tab w:val="right" w:pos="9355"/>
      </w:tabs>
    </w:pPr>
  </w:style>
  <w:style w:type="character" w:customStyle="1" w:styleId="a7">
    <w:name w:val="Верхний колонтитул Знак"/>
    <w:basedOn w:val="a0"/>
    <w:link w:val="a6"/>
    <w:uiPriority w:val="99"/>
    <w:rsid w:val="00745E8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905487">
      <w:bodyDiv w:val="1"/>
      <w:marLeft w:val="0"/>
      <w:marRight w:val="0"/>
      <w:marTop w:val="0"/>
      <w:marBottom w:val="0"/>
      <w:divBdr>
        <w:top w:val="none" w:sz="0" w:space="0" w:color="auto"/>
        <w:left w:val="none" w:sz="0" w:space="0" w:color="auto"/>
        <w:bottom w:val="none" w:sz="0" w:space="0" w:color="auto"/>
        <w:right w:val="none" w:sz="0" w:space="0" w:color="auto"/>
      </w:divBdr>
      <w:divsChild>
        <w:div w:id="894051721">
          <w:marLeft w:val="0"/>
          <w:marRight w:val="0"/>
          <w:marTop w:val="0"/>
          <w:marBottom w:val="0"/>
          <w:divBdr>
            <w:top w:val="none" w:sz="0" w:space="0" w:color="auto"/>
            <w:left w:val="none" w:sz="0" w:space="0" w:color="auto"/>
            <w:bottom w:val="none" w:sz="0" w:space="0" w:color="auto"/>
            <w:right w:val="none" w:sz="0" w:space="0" w:color="auto"/>
          </w:divBdr>
        </w:div>
        <w:div w:id="2031561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569</Words>
  <Characters>3244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3</cp:revision>
  <dcterms:created xsi:type="dcterms:W3CDTF">2016-10-31T09:38:00Z</dcterms:created>
  <dcterms:modified xsi:type="dcterms:W3CDTF">2016-11-02T02:24:00Z</dcterms:modified>
</cp:coreProperties>
</file>