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A2" w:rsidRPr="00BB0F8C" w:rsidRDefault="00E750A2" w:rsidP="00E750A2">
      <w:pPr>
        <w:spacing w:after="0" w:line="240" w:lineRule="auto"/>
        <w:jc w:val="center"/>
        <w:rPr>
          <w:rFonts w:ascii="Times New Roman" w:eastAsia="Times New Roman" w:hAnsi="Times New Roman" w:cs="Times New Roman"/>
          <w:b/>
          <w:sz w:val="24"/>
          <w:szCs w:val="24"/>
          <w:lang w:eastAsia="ru-RU"/>
        </w:rPr>
      </w:pPr>
      <w:r w:rsidRPr="00BB0F8C">
        <w:rPr>
          <w:rFonts w:ascii="Times New Roman" w:eastAsia="Times New Roman" w:hAnsi="Times New Roman" w:cs="Times New Roman"/>
          <w:b/>
          <w:sz w:val="24"/>
          <w:szCs w:val="24"/>
          <w:lang w:eastAsia="ru-RU"/>
        </w:rPr>
        <w:t>ИЗМЕНЕНИЯ В ПРОЕКТНУЮ ДЕКЛАРАЦИЮ</w:t>
      </w:r>
    </w:p>
    <w:p w:rsidR="00E750A2" w:rsidRPr="00BB0F8C" w:rsidRDefault="00E750A2" w:rsidP="00E750A2">
      <w:pPr>
        <w:spacing w:after="0" w:line="240" w:lineRule="auto"/>
        <w:jc w:val="center"/>
        <w:rPr>
          <w:rFonts w:ascii="Times New Roman" w:eastAsia="Times New Roman" w:hAnsi="Times New Roman" w:cs="Times New Roman"/>
          <w:b/>
          <w:sz w:val="24"/>
          <w:szCs w:val="24"/>
          <w:lang w:eastAsia="ru-RU"/>
        </w:rPr>
      </w:pPr>
      <w:r w:rsidRPr="00BB0F8C">
        <w:rPr>
          <w:rFonts w:ascii="Times New Roman" w:eastAsia="Times New Roman" w:hAnsi="Times New Roman" w:cs="Times New Roman"/>
          <w:b/>
          <w:sz w:val="24"/>
          <w:szCs w:val="24"/>
          <w:lang w:eastAsia="ru-RU"/>
        </w:rPr>
        <w:t>на Жилой дом №1 (квартал 1), инженерное обеспечение, комплекса многоэтажных жилых домов жилого района «Мичуринский» в Кировском районе г. Красноярска</w:t>
      </w:r>
    </w:p>
    <w:p w:rsidR="00E750A2" w:rsidRPr="00BB0F8C" w:rsidRDefault="00E750A2" w:rsidP="00E750A2">
      <w:pPr>
        <w:spacing w:after="0" w:line="240" w:lineRule="auto"/>
        <w:rPr>
          <w:rFonts w:ascii="Times New Roman" w:eastAsia="Times New Roman" w:hAnsi="Times New Roman" w:cs="Times New Roman"/>
          <w:b/>
          <w:sz w:val="24"/>
          <w:szCs w:val="24"/>
          <w:lang w:eastAsia="ru-RU"/>
        </w:rPr>
      </w:pPr>
    </w:p>
    <w:p w:rsidR="00E750A2" w:rsidRDefault="00E750A2" w:rsidP="00E750A2">
      <w:pPr>
        <w:spacing w:after="0" w:line="240" w:lineRule="auto"/>
        <w:jc w:val="center"/>
        <w:rPr>
          <w:rFonts w:ascii="Times New Roman" w:eastAsia="Times New Roman" w:hAnsi="Times New Roman" w:cs="Times New Roman"/>
          <w:b/>
          <w:sz w:val="24"/>
          <w:szCs w:val="24"/>
          <w:lang w:eastAsia="ru-RU"/>
        </w:rPr>
      </w:pPr>
      <w:r w:rsidRPr="00BB0F8C">
        <w:rPr>
          <w:rFonts w:ascii="Times New Roman" w:eastAsia="Times New Roman" w:hAnsi="Times New Roman" w:cs="Times New Roman"/>
          <w:b/>
          <w:sz w:val="24"/>
          <w:szCs w:val="24"/>
          <w:lang w:eastAsia="ru-RU"/>
        </w:rPr>
        <w:t xml:space="preserve">г. Красноярск                                                                                                       </w:t>
      </w:r>
      <w:r w:rsidR="00CB01D4">
        <w:rPr>
          <w:rFonts w:ascii="Times New Roman" w:eastAsia="Times New Roman" w:hAnsi="Times New Roman" w:cs="Times New Roman"/>
          <w:b/>
          <w:sz w:val="24"/>
          <w:szCs w:val="24"/>
          <w:lang w:eastAsia="ru-RU"/>
        </w:rPr>
        <w:t>1</w:t>
      </w:r>
      <w:r w:rsidR="009E6DB0">
        <w:rPr>
          <w:rFonts w:ascii="Times New Roman" w:eastAsia="Times New Roman" w:hAnsi="Times New Roman" w:cs="Times New Roman"/>
          <w:b/>
          <w:sz w:val="24"/>
          <w:szCs w:val="24"/>
          <w:lang w:eastAsia="ru-RU"/>
        </w:rPr>
        <w:t>5</w:t>
      </w:r>
      <w:bookmarkStart w:id="0" w:name="_GoBack"/>
      <w:bookmarkEnd w:id="0"/>
      <w:r>
        <w:rPr>
          <w:rFonts w:ascii="Times New Roman" w:eastAsia="Times New Roman" w:hAnsi="Times New Roman" w:cs="Times New Roman"/>
          <w:b/>
          <w:sz w:val="24"/>
          <w:szCs w:val="24"/>
          <w:lang w:eastAsia="ru-RU"/>
        </w:rPr>
        <w:t xml:space="preserve"> сентября</w:t>
      </w:r>
      <w:r w:rsidRPr="00BB0F8C">
        <w:rPr>
          <w:rFonts w:ascii="Times New Roman" w:eastAsia="Times New Roman" w:hAnsi="Times New Roman" w:cs="Times New Roman"/>
          <w:b/>
          <w:sz w:val="24"/>
          <w:szCs w:val="24"/>
          <w:lang w:eastAsia="ru-RU"/>
        </w:rPr>
        <w:t xml:space="preserve"> 2016 г.</w:t>
      </w:r>
    </w:p>
    <w:p w:rsidR="00E750A2" w:rsidRPr="00BB0F8C" w:rsidRDefault="00E750A2" w:rsidP="00E750A2">
      <w:pPr>
        <w:spacing w:after="0" w:line="240" w:lineRule="auto"/>
        <w:jc w:val="center"/>
        <w:rPr>
          <w:rFonts w:ascii="Times New Roman" w:eastAsia="Times New Roman" w:hAnsi="Times New Roman" w:cs="Times New Roman"/>
          <w:b/>
          <w:sz w:val="24"/>
          <w:szCs w:val="24"/>
          <w:lang w:eastAsia="ru-RU"/>
        </w:rPr>
      </w:pPr>
    </w:p>
    <w:p w:rsidR="00E750A2" w:rsidRPr="00BB0F8C" w:rsidRDefault="00E750A2" w:rsidP="00E750A2">
      <w:pPr>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 xml:space="preserve">1. Изложить пункт 12 части </w:t>
      </w:r>
      <w:r w:rsidRPr="00BB0F8C">
        <w:rPr>
          <w:rFonts w:ascii="Times New Roman" w:eastAsia="Times New Roman" w:hAnsi="Times New Roman" w:cs="Times New Roman"/>
          <w:sz w:val="24"/>
          <w:szCs w:val="24"/>
          <w:lang w:val="en-US" w:eastAsia="ru-RU"/>
        </w:rPr>
        <w:t>II</w:t>
      </w:r>
      <w:r w:rsidRPr="00BB0F8C">
        <w:rPr>
          <w:rFonts w:ascii="Times New Roman" w:eastAsia="Times New Roman" w:hAnsi="Times New Roman" w:cs="Times New Roman"/>
          <w:sz w:val="24"/>
          <w:szCs w:val="24"/>
          <w:lang w:eastAsia="ru-RU"/>
        </w:rPr>
        <w:t xml:space="preserve"> «Информация о проекте» в следующей редакции:</w:t>
      </w:r>
    </w:p>
    <w:p w:rsidR="00E750A2" w:rsidRPr="00BB0F8C"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 xml:space="preserve">«12. Способы обеспечения исполнения обязательств Застройщика по договору: </w:t>
      </w:r>
    </w:p>
    <w:p w:rsidR="00E750A2" w:rsidRPr="00BB0F8C"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с момента государственной регистрации договора участия в долевом строительстве у участников долевого строительства (залогодержателей) считаются находящимися в залоге    земельный участок, на котором ведется строительство жилого дома (земельный участок с кадастровым номером 24:50:0600031:1863, площадью 23226 м</w:t>
      </w:r>
      <w:proofErr w:type="gramStart"/>
      <w:r w:rsidRPr="00BB0F8C">
        <w:rPr>
          <w:rFonts w:ascii="Times New Roman" w:eastAsia="Times New Roman" w:hAnsi="Times New Roman" w:cs="Times New Roman"/>
          <w:sz w:val="24"/>
          <w:szCs w:val="24"/>
          <w:lang w:eastAsia="ru-RU"/>
        </w:rPr>
        <w:t>2</w:t>
      </w:r>
      <w:proofErr w:type="gramEnd"/>
      <w:r w:rsidRPr="00BB0F8C">
        <w:rPr>
          <w:rFonts w:ascii="Times New Roman" w:eastAsia="Times New Roman" w:hAnsi="Times New Roman" w:cs="Times New Roman"/>
          <w:sz w:val="24"/>
          <w:szCs w:val="24"/>
          <w:lang w:eastAsia="ru-RU"/>
        </w:rPr>
        <w:t>, расположенный по адресу:  г. Красноярск, Кировский район, ул. Кутузова) и строящийся на данном участке жилой дом;</w:t>
      </w:r>
    </w:p>
    <w:p w:rsidR="00E750A2" w:rsidRPr="00BB0F8C"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B0F8C">
        <w:rPr>
          <w:rFonts w:ascii="Times New Roman" w:eastAsia="Times New Roman" w:hAnsi="Times New Roman" w:cs="Times New Roman"/>
          <w:sz w:val="24"/>
          <w:szCs w:val="24"/>
          <w:lang w:eastAsia="ru-RU"/>
        </w:rPr>
        <w:t>страхование гражданской ответственности за неисполнение или ненадлежащее исполнение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Генерального договора № ГОЗ-34-0551/15 от 20.10.2015г. (далее - договор страхования) со страховщиком ООО «Страховая компания «РЕСПЕКТ» (ИНН 7743014574, ОГРН 1027739329188, место нахождения</w:t>
      </w:r>
      <w:proofErr w:type="gramEnd"/>
      <w:r w:rsidRPr="00BB0F8C">
        <w:rPr>
          <w:rFonts w:ascii="Times New Roman" w:eastAsia="Times New Roman" w:hAnsi="Times New Roman" w:cs="Times New Roman"/>
          <w:sz w:val="24"/>
          <w:szCs w:val="24"/>
          <w:lang w:eastAsia="ru-RU"/>
        </w:rPr>
        <w:t xml:space="preserve">: </w:t>
      </w:r>
      <w:proofErr w:type="gramStart"/>
      <w:r w:rsidRPr="00BB0F8C">
        <w:rPr>
          <w:rFonts w:ascii="Times New Roman" w:eastAsia="Times New Roman" w:hAnsi="Times New Roman" w:cs="Times New Roman"/>
          <w:sz w:val="24"/>
          <w:szCs w:val="24"/>
          <w:lang w:eastAsia="ru-RU"/>
        </w:rPr>
        <w:t>390023, Рязанская область, г. Рязань, ул. Есенина, д. 29) в отношении объекта долевого строительства:</w:t>
      </w:r>
      <w:proofErr w:type="gramEnd"/>
      <w:r w:rsidRPr="00BB0F8C">
        <w:rPr>
          <w:rFonts w:ascii="Times New Roman" w:eastAsia="Times New Roman" w:hAnsi="Times New Roman" w:cs="Times New Roman"/>
          <w:sz w:val="24"/>
          <w:szCs w:val="24"/>
          <w:lang w:eastAsia="ru-RU"/>
        </w:rPr>
        <w:t xml:space="preserve"> Жилой дом  № 1 (квартал 1), инженерное обеспечение, комплекса многоэтажных жилых домов жилого района «Мичуринский» в Кировском районе  г. Красноярска. Страхованию гражданской ответственности застройщика по вышеуказанному Генеральному договору подлежат квартиры с №1 по №545.</w:t>
      </w:r>
    </w:p>
    <w:p w:rsidR="00E750A2"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Объекты долевого строительства, в отношении которых выданы  полисы - заключены договоры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указаны в Таблице № 1.</w:t>
      </w:r>
    </w:p>
    <w:p w:rsidR="00E750A2"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750A2" w:rsidRPr="00AD6093" w:rsidRDefault="00E750A2" w:rsidP="00E750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0F8C">
        <w:rPr>
          <w:rFonts w:ascii="Times New Roman" w:eastAsia="Times New Roman" w:hAnsi="Times New Roman" w:cs="Times New Roman"/>
          <w:sz w:val="24"/>
          <w:szCs w:val="24"/>
          <w:lang w:eastAsia="ru-RU"/>
        </w:rPr>
        <w:t>Таблица № 1.</w:t>
      </w:r>
    </w:p>
    <w:tbl>
      <w:tblPr>
        <w:tblW w:w="10147" w:type="dxa"/>
        <w:tblInd w:w="93" w:type="dxa"/>
        <w:shd w:val="clear" w:color="auto" w:fill="FFFFFF"/>
        <w:tblLook w:val="04A0" w:firstRow="1" w:lastRow="0" w:firstColumn="1" w:lastColumn="0" w:noHBand="0" w:noVBand="1"/>
      </w:tblPr>
      <w:tblGrid>
        <w:gridCol w:w="607"/>
        <w:gridCol w:w="1652"/>
        <w:gridCol w:w="4024"/>
        <w:gridCol w:w="3864"/>
      </w:tblGrid>
      <w:tr w:rsidR="00E750A2" w:rsidTr="0029789B">
        <w:trPr>
          <w:trHeight w:val="320"/>
        </w:trPr>
        <w:tc>
          <w:tcPr>
            <w:tcW w:w="607" w:type="dxa"/>
            <w:tcBorders>
              <w:top w:val="single" w:sz="4" w:space="0" w:color="auto"/>
              <w:left w:val="single" w:sz="4" w:space="0" w:color="auto"/>
              <w:bottom w:val="single" w:sz="6" w:space="0" w:color="auto"/>
              <w:right w:val="nil"/>
            </w:tcBorders>
            <w:shd w:val="clear" w:color="auto" w:fill="FFFFFF"/>
            <w:hideMark/>
          </w:tcPr>
          <w:p w:rsidR="00E750A2" w:rsidRDefault="00E750A2" w:rsidP="002978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652" w:type="dxa"/>
            <w:tcBorders>
              <w:top w:val="single" w:sz="4"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квартиры</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полиса</w:t>
            </w:r>
          </w:p>
          <w:p w:rsidR="00E750A2" w:rsidRDefault="00E750A2" w:rsidP="00297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 страхования)</w:t>
            </w:r>
          </w:p>
        </w:tc>
        <w:tc>
          <w:tcPr>
            <w:tcW w:w="3864" w:type="dxa"/>
            <w:tcBorders>
              <w:top w:val="single" w:sz="4" w:space="0" w:color="auto"/>
              <w:left w:val="nil"/>
              <w:bottom w:val="single" w:sz="4" w:space="0" w:color="auto"/>
              <w:right w:val="single" w:sz="4" w:space="0" w:color="auto"/>
            </w:tcBorders>
            <w:shd w:val="clear" w:color="auto" w:fill="FFFFFF"/>
            <w:noWrap/>
            <w:vAlign w:val="bottom"/>
            <w:hideMark/>
          </w:tcPr>
          <w:p w:rsidR="00E750A2" w:rsidRDefault="00E750A2" w:rsidP="0029789B">
            <w:pPr>
              <w:spacing w:after="0" w:line="240" w:lineRule="auto"/>
              <w:ind w:hanging="1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полиса </w:t>
            </w:r>
          </w:p>
          <w:p w:rsidR="00E750A2" w:rsidRDefault="00E750A2" w:rsidP="0029789B">
            <w:pPr>
              <w:spacing w:after="0" w:line="240" w:lineRule="auto"/>
              <w:ind w:hanging="1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 страхования)</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гоз-34-0551/15/16</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ind w:right="-2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16.11.2015</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гоз-34-0551/15/275 </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10.12.2015</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гоз-34-0551/15/194 </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гоз-34-0551/15/159 </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гоз-34-0551/15/146 </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гоз-34-0551/15/488</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28.03.2016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гоз-34-0551/15/503</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гоз-34-0551/15/263</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гоз-34-0551/15/80</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гоз-34-0551/15/150</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52" w:type="dxa"/>
            <w:tcBorders>
              <w:top w:val="single" w:sz="6" w:space="0" w:color="auto"/>
              <w:left w:val="single" w:sz="4" w:space="0" w:color="auto"/>
              <w:bottom w:val="single" w:sz="6" w:space="0" w:color="auto"/>
              <w:right w:val="nil"/>
            </w:tcBorders>
            <w:shd w:val="clear" w:color="auto" w:fill="FFFFFF"/>
            <w:noWrap/>
            <w:vAlign w:val="bottom"/>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4024" w:type="dxa"/>
            <w:tcBorders>
              <w:top w:val="single" w:sz="4" w:space="0" w:color="auto"/>
              <w:left w:val="single" w:sz="4" w:space="0" w:color="auto"/>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гоз-34-0551/15/245</w:t>
            </w:r>
          </w:p>
        </w:tc>
        <w:tc>
          <w:tcPr>
            <w:tcW w:w="3864" w:type="dxa"/>
            <w:tcBorders>
              <w:top w:val="single" w:sz="4" w:space="0" w:color="auto"/>
              <w:left w:val="nil"/>
              <w:bottom w:val="single" w:sz="4" w:space="0" w:color="auto"/>
              <w:right w:val="single" w:sz="4" w:space="0" w:color="auto"/>
            </w:tcBorders>
            <w:shd w:val="clear" w:color="auto" w:fill="FFFFFF"/>
            <w:noWrap/>
            <w:hideMark/>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гоз-34-0551/15/90</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гоз-34-0551/15/219</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гоз-34-0551/15/189</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гоз-34-0551/15/179</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29.06.2016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гоз-34-0551/15/71</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27.07.2016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гоз-34-0551/15/81</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01.08.2016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гоз-34-0551/15/184</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04.08.2016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гоз-34-0551/15/209</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E750A2"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18.08.2016</w:t>
            </w:r>
          </w:p>
        </w:tc>
      </w:tr>
      <w:tr w:rsidR="00E750A2"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E750A2" w:rsidRDefault="00E750A2"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E750A2" w:rsidRDefault="007C584D"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E750A2" w:rsidRDefault="00E750A2" w:rsidP="007C584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w:t>
            </w:r>
            <w:r w:rsidR="007C584D">
              <w:rPr>
                <w:rFonts w:ascii="Times New Roman" w:eastAsia="Times New Roman" w:hAnsi="Times New Roman" w:cs="Times New Roman"/>
                <w:color w:val="000000"/>
                <w:sz w:val="24"/>
                <w:szCs w:val="24"/>
                <w:lang w:eastAsia="ru-RU"/>
              </w:rPr>
              <w:t>491</w:t>
            </w:r>
          </w:p>
        </w:tc>
        <w:tc>
          <w:tcPr>
            <w:tcW w:w="3864" w:type="dxa"/>
            <w:tcBorders>
              <w:top w:val="single" w:sz="4" w:space="0" w:color="auto"/>
              <w:left w:val="nil"/>
              <w:bottom w:val="single" w:sz="4" w:space="0" w:color="auto"/>
              <w:right w:val="single" w:sz="4" w:space="0" w:color="auto"/>
            </w:tcBorders>
            <w:shd w:val="clear" w:color="auto" w:fill="FFFFFF"/>
            <w:noWrap/>
          </w:tcPr>
          <w:p w:rsidR="00E750A2" w:rsidRDefault="007C584D"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16.08.2016</w:t>
            </w:r>
          </w:p>
        </w:tc>
      </w:tr>
      <w:tr w:rsidR="007C584D"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7C584D" w:rsidRDefault="007C584D"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7C584D" w:rsidRDefault="007C584D"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7C584D" w:rsidRDefault="007C584D" w:rsidP="007C584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гоз-34-0551/15/204</w:t>
            </w:r>
          </w:p>
        </w:tc>
        <w:tc>
          <w:tcPr>
            <w:tcW w:w="3864" w:type="dxa"/>
            <w:tcBorders>
              <w:top w:val="single" w:sz="4" w:space="0" w:color="auto"/>
              <w:left w:val="nil"/>
              <w:bottom w:val="single" w:sz="4" w:space="0" w:color="auto"/>
              <w:right w:val="single" w:sz="4" w:space="0" w:color="auto"/>
            </w:tcBorders>
            <w:shd w:val="clear" w:color="auto" w:fill="FFFFFF"/>
            <w:noWrap/>
          </w:tcPr>
          <w:p w:rsidR="007C584D" w:rsidRDefault="007C584D"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25.08.2016</w:t>
            </w:r>
          </w:p>
        </w:tc>
      </w:tr>
      <w:tr w:rsidR="006016CF"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6016CF" w:rsidRPr="007B0C23" w:rsidRDefault="006016CF" w:rsidP="0029789B">
            <w:pPr>
              <w:spacing w:after="0" w:line="240" w:lineRule="auto"/>
              <w:jc w:val="right"/>
              <w:rPr>
                <w:rFonts w:ascii="Times New Roman" w:eastAsia="Times New Roman" w:hAnsi="Times New Roman" w:cs="Times New Roman"/>
                <w:sz w:val="24"/>
                <w:szCs w:val="24"/>
                <w:lang w:eastAsia="ru-RU"/>
              </w:rPr>
            </w:pPr>
            <w:r w:rsidRPr="007B0C23">
              <w:rPr>
                <w:rFonts w:ascii="Times New Roman" w:eastAsia="Times New Roman" w:hAnsi="Times New Roman" w:cs="Times New Roman"/>
                <w:sz w:val="24"/>
                <w:szCs w:val="24"/>
                <w:lang w:eastAsia="ru-RU"/>
              </w:rPr>
              <w:t>22</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6016CF" w:rsidRPr="007B0C23" w:rsidRDefault="006016CF" w:rsidP="0029789B">
            <w:pPr>
              <w:spacing w:after="0" w:line="240" w:lineRule="auto"/>
              <w:jc w:val="right"/>
              <w:rPr>
                <w:rFonts w:ascii="Times New Roman" w:eastAsia="Times New Roman" w:hAnsi="Times New Roman" w:cs="Times New Roman"/>
                <w:sz w:val="24"/>
                <w:szCs w:val="24"/>
                <w:lang w:eastAsia="ru-RU"/>
              </w:rPr>
            </w:pPr>
            <w:r w:rsidRPr="007B0C23">
              <w:rPr>
                <w:rFonts w:ascii="Times New Roman" w:eastAsia="Times New Roman" w:hAnsi="Times New Roman" w:cs="Times New Roman"/>
                <w:sz w:val="24"/>
                <w:szCs w:val="24"/>
                <w:lang w:eastAsia="ru-RU"/>
              </w:rPr>
              <w:t>198</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6016CF" w:rsidRPr="007B0C23" w:rsidRDefault="006016CF" w:rsidP="007C584D">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гоз-34-0551/15/198</w:t>
            </w:r>
          </w:p>
        </w:tc>
        <w:tc>
          <w:tcPr>
            <w:tcW w:w="3864" w:type="dxa"/>
            <w:tcBorders>
              <w:top w:val="single" w:sz="4" w:space="0" w:color="auto"/>
              <w:left w:val="nil"/>
              <w:bottom w:val="single" w:sz="4" w:space="0" w:color="auto"/>
              <w:right w:val="single" w:sz="4" w:space="0" w:color="auto"/>
            </w:tcBorders>
            <w:shd w:val="clear" w:color="auto" w:fill="FFFFFF"/>
            <w:noWrap/>
          </w:tcPr>
          <w:p w:rsidR="006016CF" w:rsidRPr="007B0C23" w:rsidRDefault="006016CF" w:rsidP="0029789B">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25.08.2016</w:t>
            </w:r>
          </w:p>
        </w:tc>
      </w:tr>
      <w:tr w:rsidR="00CB01D4"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CB01D4" w:rsidRPr="007B0C23" w:rsidRDefault="00CB01D4"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CB01D4" w:rsidRPr="007B0C23" w:rsidRDefault="00CB01D4"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CB01D4" w:rsidRPr="007B0C23" w:rsidRDefault="00CB01D4" w:rsidP="00CB01D4">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гоз-34-0551/15/1</w:t>
            </w:r>
            <w:r>
              <w:rPr>
                <w:rFonts w:ascii="Times New Roman" w:eastAsia="Times New Roman" w:hAnsi="Times New Roman" w:cs="Times New Roman"/>
                <w:color w:val="000000"/>
                <w:sz w:val="24"/>
                <w:szCs w:val="24"/>
                <w:lang w:eastAsia="ru-RU"/>
              </w:rPr>
              <w:t>74</w:t>
            </w:r>
          </w:p>
        </w:tc>
        <w:tc>
          <w:tcPr>
            <w:tcW w:w="3864" w:type="dxa"/>
            <w:tcBorders>
              <w:top w:val="single" w:sz="4" w:space="0" w:color="auto"/>
              <w:left w:val="nil"/>
              <w:bottom w:val="single" w:sz="4" w:space="0" w:color="auto"/>
              <w:right w:val="single" w:sz="4" w:space="0" w:color="auto"/>
            </w:tcBorders>
            <w:shd w:val="clear" w:color="auto" w:fill="FFFFFF"/>
            <w:noWrap/>
          </w:tcPr>
          <w:p w:rsidR="00CB01D4" w:rsidRPr="007B0C23" w:rsidRDefault="00CB01D4"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08.09.2016</w:t>
            </w:r>
          </w:p>
        </w:tc>
      </w:tr>
      <w:tr w:rsidR="00CB01D4" w:rsidTr="0029789B">
        <w:trPr>
          <w:trHeight w:val="320"/>
        </w:trPr>
        <w:tc>
          <w:tcPr>
            <w:tcW w:w="607" w:type="dxa"/>
            <w:tcBorders>
              <w:top w:val="single" w:sz="6" w:space="0" w:color="auto"/>
              <w:left w:val="single" w:sz="4" w:space="0" w:color="auto"/>
              <w:bottom w:val="single" w:sz="6" w:space="0" w:color="auto"/>
              <w:right w:val="nil"/>
            </w:tcBorders>
            <w:shd w:val="clear" w:color="auto" w:fill="FFFFFF"/>
            <w:vAlign w:val="center"/>
          </w:tcPr>
          <w:p w:rsidR="00CB01D4" w:rsidRDefault="00CB01D4"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52" w:type="dxa"/>
            <w:tcBorders>
              <w:top w:val="single" w:sz="6" w:space="0" w:color="auto"/>
              <w:left w:val="single" w:sz="4" w:space="0" w:color="auto"/>
              <w:bottom w:val="single" w:sz="6" w:space="0" w:color="auto"/>
              <w:right w:val="nil"/>
            </w:tcBorders>
            <w:shd w:val="clear" w:color="auto" w:fill="FFFFFF"/>
            <w:noWrap/>
            <w:vAlign w:val="bottom"/>
          </w:tcPr>
          <w:p w:rsidR="00CB01D4" w:rsidRPr="007B0C23" w:rsidRDefault="00CB01D4" w:rsidP="00297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c>
          <w:tcPr>
            <w:tcW w:w="4024" w:type="dxa"/>
            <w:tcBorders>
              <w:top w:val="single" w:sz="4" w:space="0" w:color="auto"/>
              <w:left w:val="single" w:sz="4" w:space="0" w:color="auto"/>
              <w:bottom w:val="single" w:sz="4" w:space="0" w:color="auto"/>
              <w:right w:val="single" w:sz="4" w:space="0" w:color="auto"/>
            </w:tcBorders>
            <w:shd w:val="clear" w:color="auto" w:fill="FFFFFF"/>
            <w:noWrap/>
          </w:tcPr>
          <w:p w:rsidR="00CB01D4" w:rsidRPr="007B0C23" w:rsidRDefault="00CB01D4" w:rsidP="00CB01D4">
            <w:pPr>
              <w:spacing w:after="0" w:line="240" w:lineRule="auto"/>
              <w:jc w:val="right"/>
              <w:rPr>
                <w:rFonts w:ascii="Times New Roman" w:eastAsia="Times New Roman" w:hAnsi="Times New Roman" w:cs="Times New Roman"/>
                <w:color w:val="000000"/>
                <w:sz w:val="24"/>
                <w:szCs w:val="24"/>
                <w:lang w:eastAsia="ru-RU"/>
              </w:rPr>
            </w:pPr>
            <w:r w:rsidRPr="007B0C23">
              <w:rPr>
                <w:rFonts w:ascii="Times New Roman" w:eastAsia="Times New Roman" w:hAnsi="Times New Roman" w:cs="Times New Roman"/>
                <w:color w:val="000000"/>
                <w:sz w:val="24"/>
                <w:szCs w:val="24"/>
                <w:lang w:eastAsia="ru-RU"/>
              </w:rPr>
              <w:t>гоз-34-0551/15/19</w:t>
            </w:r>
            <w:r>
              <w:rPr>
                <w:rFonts w:ascii="Times New Roman" w:eastAsia="Times New Roman" w:hAnsi="Times New Roman" w:cs="Times New Roman"/>
                <w:color w:val="000000"/>
                <w:sz w:val="24"/>
                <w:szCs w:val="24"/>
                <w:lang w:eastAsia="ru-RU"/>
              </w:rPr>
              <w:t>9</w:t>
            </w:r>
          </w:p>
        </w:tc>
        <w:tc>
          <w:tcPr>
            <w:tcW w:w="3864" w:type="dxa"/>
            <w:tcBorders>
              <w:top w:val="single" w:sz="4" w:space="0" w:color="auto"/>
              <w:left w:val="nil"/>
              <w:bottom w:val="single" w:sz="4" w:space="0" w:color="auto"/>
              <w:right w:val="single" w:sz="4" w:space="0" w:color="auto"/>
            </w:tcBorders>
            <w:shd w:val="clear" w:color="auto" w:fill="FFFFFF"/>
            <w:noWrap/>
          </w:tcPr>
          <w:p w:rsidR="00CB01D4" w:rsidRPr="007B0C23" w:rsidRDefault="00CB01D4" w:rsidP="002978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05.09.2016</w:t>
            </w:r>
          </w:p>
        </w:tc>
      </w:tr>
    </w:tbl>
    <w:p w:rsidR="00E750A2" w:rsidRDefault="00E750A2" w:rsidP="00E750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750A2" w:rsidRDefault="00E750A2" w:rsidP="00E750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750A2" w:rsidRPr="00BB0F8C" w:rsidRDefault="00E750A2" w:rsidP="00E750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Генеральный </w:t>
      </w:r>
      <w:r w:rsidRPr="00BB0F8C">
        <w:rPr>
          <w:rFonts w:ascii="Times New Roman" w:eastAsia="Times New Roman" w:hAnsi="Times New Roman" w:cs="Times New Roman"/>
          <w:b/>
          <w:sz w:val="24"/>
          <w:szCs w:val="24"/>
          <w:lang w:eastAsia="ru-RU"/>
        </w:rPr>
        <w:t xml:space="preserve">директор </w:t>
      </w:r>
    </w:p>
    <w:p w:rsidR="00E750A2" w:rsidRPr="00BB0F8C" w:rsidRDefault="00E750A2" w:rsidP="00E750A2">
      <w:pPr>
        <w:autoSpaceDE w:val="0"/>
        <w:autoSpaceDN w:val="0"/>
        <w:adjustRightInd w:val="0"/>
        <w:spacing w:after="0" w:line="240" w:lineRule="auto"/>
        <w:jc w:val="both"/>
        <w:rPr>
          <w:rFonts w:ascii="Courier New" w:eastAsia="Times New Roman" w:hAnsi="Courier New" w:cs="Courier New"/>
          <w:b/>
          <w:sz w:val="20"/>
          <w:szCs w:val="20"/>
          <w:lang w:eastAsia="ru-RU"/>
        </w:rPr>
      </w:pPr>
      <w:r w:rsidRPr="00BB0F8C">
        <w:rPr>
          <w:rFonts w:ascii="Times New Roman" w:eastAsia="Times New Roman" w:hAnsi="Times New Roman" w:cs="Times New Roman"/>
          <w:b/>
          <w:sz w:val="24"/>
          <w:szCs w:val="24"/>
          <w:lang w:eastAsia="ru-RU"/>
        </w:rPr>
        <w:t xml:space="preserve">ООО «СК Этажи»                                                                                                   А.В. </w:t>
      </w:r>
      <w:r>
        <w:rPr>
          <w:rFonts w:ascii="Times New Roman" w:eastAsia="Times New Roman" w:hAnsi="Times New Roman" w:cs="Times New Roman"/>
          <w:b/>
          <w:sz w:val="24"/>
          <w:szCs w:val="24"/>
          <w:lang w:eastAsia="ru-RU"/>
        </w:rPr>
        <w:t>Петров</w:t>
      </w:r>
    </w:p>
    <w:p w:rsidR="00E750A2" w:rsidRDefault="00E750A2" w:rsidP="00E750A2"/>
    <w:p w:rsidR="00E750A2" w:rsidRDefault="00E750A2" w:rsidP="00E750A2"/>
    <w:p w:rsidR="00E750A2" w:rsidRDefault="00E750A2" w:rsidP="00E750A2"/>
    <w:p w:rsidR="009D3850" w:rsidRDefault="009D3850"/>
    <w:sectPr w:rsidR="009D3850" w:rsidSect="001C3E1A">
      <w:footerReference w:type="even" r:id="rId7"/>
      <w:footerReference w:type="default" r:id="rId8"/>
      <w:pgSz w:w="11906" w:h="16838"/>
      <w:pgMar w:top="709" w:right="707"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73" w:rsidRDefault="00E93D73">
      <w:pPr>
        <w:spacing w:after="0" w:line="240" w:lineRule="auto"/>
      </w:pPr>
      <w:r>
        <w:separator/>
      </w:r>
    </w:p>
  </w:endnote>
  <w:endnote w:type="continuationSeparator" w:id="0">
    <w:p w:rsidR="00E93D73" w:rsidRDefault="00E9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E750A2" w:rsidP="003302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48A4" w:rsidRDefault="00E93D73" w:rsidP="003302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A4" w:rsidRDefault="00E93D73" w:rsidP="003302AA">
    <w:pPr>
      <w:pStyle w:val="a3"/>
      <w:framePr w:wrap="around" w:vAnchor="text" w:hAnchor="margin" w:xAlign="right" w:y="1"/>
      <w:rPr>
        <w:rStyle w:val="a5"/>
      </w:rPr>
    </w:pPr>
  </w:p>
  <w:p w:rsidR="000748A4" w:rsidRDefault="00E93D73" w:rsidP="003302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73" w:rsidRDefault="00E93D73">
      <w:pPr>
        <w:spacing w:after="0" w:line="240" w:lineRule="auto"/>
      </w:pPr>
      <w:r>
        <w:separator/>
      </w:r>
    </w:p>
  </w:footnote>
  <w:footnote w:type="continuationSeparator" w:id="0">
    <w:p w:rsidR="00E93D73" w:rsidRDefault="00E93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A2"/>
    <w:rsid w:val="00516DCE"/>
    <w:rsid w:val="006016CF"/>
    <w:rsid w:val="0069168E"/>
    <w:rsid w:val="007B0C23"/>
    <w:rsid w:val="007C584D"/>
    <w:rsid w:val="008E7BA6"/>
    <w:rsid w:val="009D3850"/>
    <w:rsid w:val="009E6DB0"/>
    <w:rsid w:val="00CB01D4"/>
    <w:rsid w:val="00DE337C"/>
    <w:rsid w:val="00E750A2"/>
    <w:rsid w:val="00E9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50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750A2"/>
  </w:style>
  <w:style w:type="character" w:styleId="a5">
    <w:name w:val="page number"/>
    <w:basedOn w:val="a0"/>
    <w:rsid w:val="00E75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50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750A2"/>
  </w:style>
  <w:style w:type="character" w:styleId="a5">
    <w:name w:val="page number"/>
    <w:basedOn w:val="a0"/>
    <w:rsid w:val="00E7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Юрист</dc:creator>
  <cp:lastModifiedBy>Наташа Юрист</cp:lastModifiedBy>
  <cp:revision>3</cp:revision>
  <cp:lastPrinted>2016-09-14T07:01:00Z</cp:lastPrinted>
  <dcterms:created xsi:type="dcterms:W3CDTF">2016-09-23T09:18:00Z</dcterms:created>
  <dcterms:modified xsi:type="dcterms:W3CDTF">2016-09-23T09:18:00Z</dcterms:modified>
</cp:coreProperties>
</file>